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BC" w:rsidRDefault="00262FBC" w:rsidP="00141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32E" w:rsidRPr="0014132E" w:rsidRDefault="0014132E" w:rsidP="00141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32E">
        <w:rPr>
          <w:rFonts w:ascii="Times New Roman" w:hAnsi="Times New Roman" w:cs="Times New Roman"/>
          <w:b/>
          <w:sz w:val="28"/>
          <w:szCs w:val="28"/>
        </w:rPr>
        <w:t>Отчетный доклад главы СП Нагадакский сельсовет МР Аургазинский район РБ</w:t>
      </w:r>
      <w:r w:rsidR="00230E4C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1A645A">
        <w:rPr>
          <w:rFonts w:ascii="Times New Roman" w:hAnsi="Times New Roman" w:cs="Times New Roman"/>
          <w:b/>
          <w:sz w:val="28"/>
          <w:szCs w:val="28"/>
        </w:rPr>
        <w:t>6</w:t>
      </w:r>
      <w:r w:rsidR="00230E4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26C5B" w:rsidRDefault="00B26C5B" w:rsidP="00141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132E" w:rsidRDefault="0014132E" w:rsidP="00141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 и приглашенные!</w:t>
      </w:r>
    </w:p>
    <w:p w:rsidR="00B26C5B" w:rsidRDefault="0014132E" w:rsidP="00141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4132E" w:rsidRDefault="0014132E" w:rsidP="00141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положением Устава сельского поселения Нагадакский сельсовет сегодня мы должны обсудить работу исполнительной и представительной власти, состоянии экономики и социально-экономической обстановки в целом за истекший 201</w:t>
      </w:r>
      <w:r w:rsidR="001A64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4132E" w:rsidRPr="00E71D42" w:rsidRDefault="0014132E" w:rsidP="00141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71D42">
        <w:rPr>
          <w:rFonts w:ascii="Times New Roman" w:hAnsi="Times New Roman" w:cs="Times New Roman"/>
          <w:sz w:val="28"/>
          <w:szCs w:val="28"/>
        </w:rPr>
        <w:t>Проше</w:t>
      </w:r>
      <w:r>
        <w:rPr>
          <w:rFonts w:ascii="Times New Roman" w:hAnsi="Times New Roman" w:cs="Times New Roman"/>
          <w:sz w:val="28"/>
          <w:szCs w:val="28"/>
        </w:rPr>
        <w:t xml:space="preserve">л еще один год, наполненный напряженным, созидательным трудом. </w:t>
      </w:r>
      <w:r w:rsidRPr="00E71D42">
        <w:rPr>
          <w:rFonts w:ascii="Times New Roman" w:hAnsi="Times New Roman" w:cs="Times New Roman"/>
          <w:sz w:val="28"/>
          <w:szCs w:val="28"/>
        </w:rPr>
        <w:t xml:space="preserve"> Администрация и Совет сельского поселения совместно в течени</w:t>
      </w:r>
      <w:proofErr w:type="gramStart"/>
      <w:r w:rsidRPr="00E71D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71D42">
        <w:rPr>
          <w:rFonts w:ascii="Times New Roman" w:hAnsi="Times New Roman" w:cs="Times New Roman"/>
          <w:sz w:val="28"/>
          <w:szCs w:val="28"/>
        </w:rPr>
        <w:t xml:space="preserve"> года вели работу, направленную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71D4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удовлетворение насущных потребностей поселения;  на </w:t>
      </w:r>
      <w:r w:rsidRPr="00E71D42">
        <w:rPr>
          <w:rFonts w:ascii="Times New Roman" w:hAnsi="Times New Roman" w:cs="Times New Roman"/>
          <w:sz w:val="28"/>
          <w:szCs w:val="28"/>
        </w:rPr>
        <w:t xml:space="preserve">повышение трудовой активности  и вовлечения все  большего количества  жителей сельсовета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71D42">
        <w:rPr>
          <w:rFonts w:ascii="Times New Roman" w:hAnsi="Times New Roman" w:cs="Times New Roman"/>
          <w:sz w:val="28"/>
          <w:szCs w:val="28"/>
        </w:rPr>
        <w:t xml:space="preserve"> управлению собственностью и общественными процессами</w:t>
      </w:r>
      <w:r>
        <w:rPr>
          <w:rFonts w:ascii="Times New Roman" w:hAnsi="Times New Roman" w:cs="Times New Roman"/>
          <w:sz w:val="28"/>
          <w:szCs w:val="28"/>
        </w:rPr>
        <w:t xml:space="preserve"> происходящими на территории </w:t>
      </w:r>
      <w:r w:rsidR="004511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71D42">
        <w:rPr>
          <w:rFonts w:ascii="Times New Roman" w:hAnsi="Times New Roman" w:cs="Times New Roman"/>
          <w:sz w:val="28"/>
          <w:szCs w:val="28"/>
        </w:rPr>
        <w:t>.</w:t>
      </w:r>
    </w:p>
    <w:p w:rsidR="0014132E" w:rsidRPr="00E71D42" w:rsidRDefault="0014132E" w:rsidP="00141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D42">
        <w:rPr>
          <w:rFonts w:ascii="Times New Roman" w:hAnsi="Times New Roman" w:cs="Times New Roman"/>
          <w:sz w:val="28"/>
          <w:szCs w:val="28"/>
        </w:rPr>
        <w:t xml:space="preserve">   Итоги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D42">
        <w:rPr>
          <w:rFonts w:ascii="Times New Roman" w:hAnsi="Times New Roman" w:cs="Times New Roman"/>
          <w:sz w:val="28"/>
          <w:szCs w:val="28"/>
        </w:rPr>
        <w:t xml:space="preserve"> года наглядно подтверждает, что при совместном и системном подходе  к решению </w:t>
      </w:r>
      <w:r>
        <w:rPr>
          <w:rFonts w:ascii="Times New Roman" w:hAnsi="Times New Roman" w:cs="Times New Roman"/>
          <w:sz w:val="28"/>
          <w:szCs w:val="28"/>
        </w:rPr>
        <w:t>проблем</w:t>
      </w:r>
      <w:r w:rsidRPr="00E71D42">
        <w:rPr>
          <w:rFonts w:ascii="Times New Roman" w:hAnsi="Times New Roman" w:cs="Times New Roman"/>
          <w:sz w:val="28"/>
          <w:szCs w:val="28"/>
        </w:rPr>
        <w:t xml:space="preserve">, правильном </w:t>
      </w:r>
      <w:r>
        <w:rPr>
          <w:rFonts w:ascii="Times New Roman" w:hAnsi="Times New Roman" w:cs="Times New Roman"/>
          <w:sz w:val="28"/>
          <w:szCs w:val="28"/>
        </w:rPr>
        <w:t xml:space="preserve">взвешенном </w:t>
      </w:r>
      <w:r w:rsidRPr="00E71D42">
        <w:rPr>
          <w:rFonts w:ascii="Times New Roman" w:hAnsi="Times New Roman" w:cs="Times New Roman"/>
          <w:sz w:val="28"/>
          <w:szCs w:val="28"/>
        </w:rPr>
        <w:t xml:space="preserve">подходе организации работ на местах  с учетом мнения  населения и в трудных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D42">
        <w:rPr>
          <w:rFonts w:ascii="Times New Roman" w:hAnsi="Times New Roman" w:cs="Times New Roman"/>
          <w:sz w:val="28"/>
          <w:szCs w:val="28"/>
        </w:rPr>
        <w:t xml:space="preserve"> условиях можно доби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E71D42">
        <w:rPr>
          <w:rFonts w:ascii="Times New Roman" w:hAnsi="Times New Roman" w:cs="Times New Roman"/>
          <w:sz w:val="28"/>
          <w:szCs w:val="28"/>
        </w:rPr>
        <w:t xml:space="preserve">ться желаемых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1D42">
        <w:rPr>
          <w:rFonts w:ascii="Times New Roman" w:hAnsi="Times New Roman" w:cs="Times New Roman"/>
          <w:sz w:val="28"/>
          <w:szCs w:val="28"/>
        </w:rPr>
        <w:t xml:space="preserve"> положительных результатов.</w:t>
      </w:r>
    </w:p>
    <w:p w:rsidR="0014132E" w:rsidRPr="00E71D42" w:rsidRDefault="0014132E" w:rsidP="00141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71D42">
        <w:rPr>
          <w:rFonts w:ascii="Times New Roman" w:hAnsi="Times New Roman" w:cs="Times New Roman"/>
          <w:sz w:val="28"/>
          <w:szCs w:val="28"/>
        </w:rPr>
        <w:t xml:space="preserve">Правильная оценка нашей  с вами деятельности  в поступательном развитии территории сельского поселения, </w:t>
      </w:r>
      <w:r>
        <w:rPr>
          <w:rFonts w:ascii="Times New Roman" w:hAnsi="Times New Roman" w:cs="Times New Roman"/>
          <w:sz w:val="28"/>
          <w:szCs w:val="28"/>
        </w:rPr>
        <w:t>разработка планов и задач на 201</w:t>
      </w:r>
      <w:r w:rsidR="001A64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r w:rsidRPr="00E71D42">
        <w:rPr>
          <w:rFonts w:ascii="Times New Roman" w:hAnsi="Times New Roman" w:cs="Times New Roman"/>
          <w:sz w:val="28"/>
          <w:szCs w:val="28"/>
        </w:rPr>
        <w:t xml:space="preserve"> признание ошибок и просчетов, </w:t>
      </w:r>
      <w:r>
        <w:rPr>
          <w:rFonts w:ascii="Times New Roman" w:hAnsi="Times New Roman" w:cs="Times New Roman"/>
          <w:sz w:val="28"/>
          <w:szCs w:val="28"/>
        </w:rPr>
        <w:t>определение новых направлений в работе</w:t>
      </w:r>
      <w:r w:rsidRPr="00E71D42">
        <w:rPr>
          <w:rFonts w:ascii="Times New Roman" w:hAnsi="Times New Roman" w:cs="Times New Roman"/>
          <w:sz w:val="28"/>
          <w:szCs w:val="28"/>
        </w:rPr>
        <w:t xml:space="preserve"> Совета, Администрации, на основе всеобщего анализа думаем, даст новый рывок в  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1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 w:rsidRPr="00E71D42">
        <w:rPr>
          <w:rFonts w:ascii="Times New Roman" w:hAnsi="Times New Roman" w:cs="Times New Roman"/>
          <w:sz w:val="28"/>
          <w:szCs w:val="28"/>
        </w:rPr>
        <w:t xml:space="preserve"> и в нашей с Вами  дальнейшей совместной </w:t>
      </w:r>
      <w:r w:rsidR="0045118F">
        <w:rPr>
          <w:rFonts w:ascii="Times New Roman" w:hAnsi="Times New Roman" w:cs="Times New Roman"/>
          <w:sz w:val="28"/>
          <w:szCs w:val="28"/>
        </w:rPr>
        <w:t>деятельности</w:t>
      </w:r>
      <w:r w:rsidRPr="00E71D42">
        <w:rPr>
          <w:rFonts w:ascii="Times New Roman" w:hAnsi="Times New Roman" w:cs="Times New Roman"/>
          <w:sz w:val="28"/>
          <w:szCs w:val="28"/>
        </w:rPr>
        <w:t>.</w:t>
      </w:r>
    </w:p>
    <w:p w:rsidR="0014132E" w:rsidRDefault="0014132E" w:rsidP="00141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D42">
        <w:rPr>
          <w:rFonts w:ascii="Times New Roman" w:hAnsi="Times New Roman" w:cs="Times New Roman"/>
          <w:sz w:val="28"/>
          <w:szCs w:val="28"/>
        </w:rPr>
        <w:t xml:space="preserve">   </w:t>
      </w:r>
      <w:r w:rsidR="001A645A">
        <w:rPr>
          <w:rFonts w:ascii="Times New Roman" w:hAnsi="Times New Roman" w:cs="Times New Roman"/>
          <w:sz w:val="28"/>
          <w:szCs w:val="28"/>
        </w:rPr>
        <w:t>Три</w:t>
      </w:r>
      <w:r w:rsidR="005B4E5A">
        <w:rPr>
          <w:rFonts w:ascii="Times New Roman" w:hAnsi="Times New Roman" w:cs="Times New Roman"/>
          <w:sz w:val="28"/>
          <w:szCs w:val="28"/>
        </w:rPr>
        <w:t>надцать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E71D42">
        <w:rPr>
          <w:rFonts w:ascii="Times New Roman" w:hAnsi="Times New Roman" w:cs="Times New Roman"/>
          <w:sz w:val="28"/>
          <w:szCs w:val="28"/>
        </w:rPr>
        <w:t xml:space="preserve"> мы с Вами  проработали в рамках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г.</w:t>
      </w:r>
      <w:r w:rsidRPr="00E71D42">
        <w:rPr>
          <w:rFonts w:ascii="Times New Roman" w:hAnsi="Times New Roman" w:cs="Times New Roman"/>
          <w:sz w:val="28"/>
          <w:szCs w:val="28"/>
        </w:rPr>
        <w:t xml:space="preserve">  № 131 «Об общих принципах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E71D42"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 в связи с возложением некоторых полномочий органов государственной власти на наши плечи, что значительно повысило роль и ответственность  Советов  в  решении 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 w:rsidRPr="00E71D42">
        <w:rPr>
          <w:rFonts w:ascii="Times New Roman" w:hAnsi="Times New Roman" w:cs="Times New Roman"/>
          <w:sz w:val="28"/>
          <w:szCs w:val="28"/>
        </w:rPr>
        <w:t xml:space="preserve"> на своей  территории. Важно всем нам твердо освоить – как будем </w:t>
      </w:r>
      <w:r>
        <w:rPr>
          <w:rFonts w:ascii="Times New Roman" w:hAnsi="Times New Roman" w:cs="Times New Roman"/>
          <w:sz w:val="28"/>
          <w:szCs w:val="28"/>
        </w:rPr>
        <w:t xml:space="preserve">жить и </w:t>
      </w:r>
      <w:r w:rsidRPr="00E71D42">
        <w:rPr>
          <w:rFonts w:ascii="Times New Roman" w:hAnsi="Times New Roman" w:cs="Times New Roman"/>
          <w:sz w:val="28"/>
          <w:szCs w:val="28"/>
        </w:rPr>
        <w:t xml:space="preserve">работать, развиваться, от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сельхоз </w:t>
      </w:r>
      <w:r w:rsidRPr="00E71D42">
        <w:rPr>
          <w:rFonts w:ascii="Times New Roman" w:hAnsi="Times New Roman" w:cs="Times New Roman"/>
          <w:sz w:val="28"/>
          <w:szCs w:val="28"/>
        </w:rPr>
        <w:t>производства,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</w:t>
      </w:r>
      <w:r w:rsidRPr="00E71D42">
        <w:rPr>
          <w:rFonts w:ascii="Times New Roman" w:hAnsi="Times New Roman" w:cs="Times New Roman"/>
          <w:sz w:val="28"/>
          <w:szCs w:val="28"/>
        </w:rPr>
        <w:t xml:space="preserve"> сбора налогов, р</w:t>
      </w:r>
      <w:r>
        <w:rPr>
          <w:rFonts w:ascii="Times New Roman" w:hAnsi="Times New Roman" w:cs="Times New Roman"/>
          <w:sz w:val="28"/>
          <w:szCs w:val="28"/>
        </w:rPr>
        <w:t xml:space="preserve">асширения налогооблагаемой базы </w:t>
      </w:r>
      <w:r w:rsidRPr="00E71D42">
        <w:rPr>
          <w:rFonts w:ascii="Times New Roman" w:hAnsi="Times New Roman" w:cs="Times New Roman"/>
          <w:sz w:val="28"/>
          <w:szCs w:val="28"/>
        </w:rPr>
        <w:t xml:space="preserve"> – все </w:t>
      </w:r>
      <w:proofErr w:type="gramStart"/>
      <w:r w:rsidRPr="00E71D42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E71D42">
        <w:rPr>
          <w:rFonts w:ascii="Times New Roman" w:hAnsi="Times New Roman" w:cs="Times New Roman"/>
          <w:sz w:val="28"/>
          <w:szCs w:val="28"/>
        </w:rPr>
        <w:t xml:space="preserve"> зависит  от нашего отношения</w:t>
      </w:r>
      <w:r>
        <w:rPr>
          <w:rFonts w:ascii="Times New Roman" w:hAnsi="Times New Roman" w:cs="Times New Roman"/>
          <w:sz w:val="28"/>
          <w:szCs w:val="28"/>
        </w:rPr>
        <w:t>, организации дел на местах</w:t>
      </w:r>
    </w:p>
    <w:p w:rsidR="0014132E" w:rsidRDefault="0014132E" w:rsidP="00141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Проведенные заседани</w:t>
      </w:r>
      <w:r w:rsidR="005B4E5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говор</w:t>
      </w:r>
      <w:r w:rsidR="005B4E5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 о постоянной слаженной работе  в целом депутатов Совета и Администрации. На </w:t>
      </w:r>
      <w:r w:rsidR="005B4E5A" w:rsidRPr="000F2A5A">
        <w:rPr>
          <w:rFonts w:ascii="Times New Roman" w:hAnsi="Times New Roman" w:cs="Times New Roman"/>
          <w:b/>
          <w:sz w:val="28"/>
          <w:szCs w:val="28"/>
        </w:rPr>
        <w:t>1</w:t>
      </w:r>
      <w:r w:rsidR="00A55B0F" w:rsidRPr="000F2A5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заседаниях рассмотрено  </w:t>
      </w:r>
      <w:r w:rsidR="00A55B0F" w:rsidRPr="000F2A5A">
        <w:rPr>
          <w:rFonts w:ascii="Times New Roman" w:hAnsi="Times New Roman" w:cs="Times New Roman"/>
          <w:b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актуальных вопросов обеспечении жизнедеятельности,</w:t>
      </w:r>
      <w:r w:rsidR="00467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благоустройства,</w:t>
      </w:r>
      <w:r w:rsidR="00467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развития, о</w:t>
      </w:r>
      <w:r w:rsidR="00467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бюджете поселения</w:t>
      </w:r>
      <w:r w:rsidR="00467479">
        <w:rPr>
          <w:rFonts w:ascii="Times New Roman" w:hAnsi="Times New Roman" w:cs="Times New Roman"/>
          <w:sz w:val="28"/>
          <w:szCs w:val="28"/>
        </w:rPr>
        <w:t xml:space="preserve">, </w:t>
      </w:r>
      <w:r w:rsidR="00230E4C">
        <w:rPr>
          <w:rFonts w:ascii="Times New Roman" w:hAnsi="Times New Roman" w:cs="Times New Roman"/>
          <w:sz w:val="28"/>
          <w:szCs w:val="28"/>
        </w:rPr>
        <w:t>изменения</w:t>
      </w:r>
      <w:r w:rsidR="0045118F">
        <w:rPr>
          <w:rFonts w:ascii="Times New Roman" w:hAnsi="Times New Roman" w:cs="Times New Roman"/>
          <w:sz w:val="28"/>
          <w:szCs w:val="28"/>
        </w:rPr>
        <w:t>х</w:t>
      </w:r>
      <w:r w:rsidR="00230E4C">
        <w:rPr>
          <w:rFonts w:ascii="Times New Roman" w:hAnsi="Times New Roman" w:cs="Times New Roman"/>
          <w:sz w:val="28"/>
          <w:szCs w:val="28"/>
        </w:rPr>
        <w:t xml:space="preserve"> в </w:t>
      </w:r>
      <w:r w:rsidR="00230E4C">
        <w:rPr>
          <w:rFonts w:ascii="Times New Roman" w:hAnsi="Times New Roman" w:cs="Times New Roman"/>
          <w:sz w:val="28"/>
          <w:szCs w:val="28"/>
        </w:rPr>
        <w:lastRenderedPageBreak/>
        <w:t>действующие НПА</w:t>
      </w:r>
      <w:r w:rsidR="0045118F">
        <w:rPr>
          <w:rFonts w:ascii="Times New Roman" w:hAnsi="Times New Roman" w:cs="Times New Roman"/>
          <w:sz w:val="28"/>
          <w:szCs w:val="28"/>
        </w:rPr>
        <w:t>,</w:t>
      </w:r>
      <w:r w:rsidR="00230E4C">
        <w:rPr>
          <w:rFonts w:ascii="Times New Roman" w:hAnsi="Times New Roman" w:cs="Times New Roman"/>
          <w:sz w:val="28"/>
          <w:szCs w:val="28"/>
        </w:rPr>
        <w:t xml:space="preserve"> утверждения различных положений</w:t>
      </w:r>
      <w:r w:rsidR="00A55B0F">
        <w:rPr>
          <w:rFonts w:ascii="Times New Roman" w:hAnsi="Times New Roman" w:cs="Times New Roman"/>
          <w:sz w:val="28"/>
          <w:szCs w:val="28"/>
        </w:rPr>
        <w:t>, ПЗЗ, Генерального плана сельского поселения</w:t>
      </w:r>
      <w:r w:rsidR="00230E4C">
        <w:rPr>
          <w:rFonts w:ascii="Times New Roman" w:hAnsi="Times New Roman" w:cs="Times New Roman"/>
          <w:sz w:val="28"/>
          <w:szCs w:val="28"/>
        </w:rPr>
        <w:t>.</w:t>
      </w:r>
    </w:p>
    <w:p w:rsidR="00467479" w:rsidRDefault="00A55B0F" w:rsidP="00141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</w:t>
      </w:r>
      <w:r w:rsidRPr="000F2A5A">
        <w:rPr>
          <w:rFonts w:ascii="Times New Roman" w:hAnsi="Times New Roman" w:cs="Times New Roman"/>
          <w:b/>
          <w:sz w:val="28"/>
          <w:szCs w:val="28"/>
        </w:rPr>
        <w:t>17</w:t>
      </w:r>
      <w:r w:rsidR="00467479">
        <w:rPr>
          <w:rFonts w:ascii="Times New Roman" w:hAnsi="Times New Roman" w:cs="Times New Roman"/>
          <w:sz w:val="28"/>
          <w:szCs w:val="28"/>
        </w:rPr>
        <w:t xml:space="preserve"> заседаниях действующих </w:t>
      </w:r>
      <w:r w:rsidRPr="000F2A5A">
        <w:rPr>
          <w:rFonts w:ascii="Times New Roman" w:hAnsi="Times New Roman" w:cs="Times New Roman"/>
          <w:b/>
          <w:sz w:val="28"/>
          <w:szCs w:val="28"/>
        </w:rPr>
        <w:t>3</w:t>
      </w:r>
      <w:r w:rsidR="00467479">
        <w:rPr>
          <w:rFonts w:ascii="Times New Roman" w:hAnsi="Times New Roman" w:cs="Times New Roman"/>
          <w:sz w:val="28"/>
          <w:szCs w:val="28"/>
        </w:rPr>
        <w:t xml:space="preserve">-х постоянных комиссий рассмотрено </w:t>
      </w:r>
      <w:r w:rsidRPr="000F2A5A">
        <w:rPr>
          <w:rFonts w:ascii="Times New Roman" w:hAnsi="Times New Roman" w:cs="Times New Roman"/>
          <w:b/>
          <w:sz w:val="28"/>
          <w:szCs w:val="28"/>
        </w:rPr>
        <w:t>35</w:t>
      </w:r>
      <w:r w:rsidR="000F2A5A">
        <w:rPr>
          <w:rFonts w:ascii="Times New Roman" w:hAnsi="Times New Roman" w:cs="Times New Roman"/>
          <w:sz w:val="28"/>
          <w:szCs w:val="28"/>
        </w:rPr>
        <w:t xml:space="preserve"> </w:t>
      </w:r>
      <w:r w:rsidR="00467479">
        <w:rPr>
          <w:rFonts w:ascii="Times New Roman" w:hAnsi="Times New Roman" w:cs="Times New Roman"/>
          <w:sz w:val="28"/>
          <w:szCs w:val="28"/>
        </w:rPr>
        <w:t>вопрос</w:t>
      </w:r>
      <w:r w:rsidR="0045118F">
        <w:rPr>
          <w:rFonts w:ascii="Times New Roman" w:hAnsi="Times New Roman" w:cs="Times New Roman"/>
          <w:sz w:val="28"/>
          <w:szCs w:val="28"/>
        </w:rPr>
        <w:t>ов</w:t>
      </w:r>
      <w:r w:rsidR="00467479">
        <w:rPr>
          <w:rFonts w:ascii="Times New Roman" w:hAnsi="Times New Roman" w:cs="Times New Roman"/>
          <w:sz w:val="28"/>
          <w:szCs w:val="28"/>
        </w:rPr>
        <w:t xml:space="preserve">. Работа комиссий требует </w:t>
      </w:r>
      <w:r w:rsidR="0045118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67479">
        <w:rPr>
          <w:rFonts w:ascii="Times New Roman" w:hAnsi="Times New Roman" w:cs="Times New Roman"/>
          <w:sz w:val="28"/>
          <w:szCs w:val="28"/>
        </w:rPr>
        <w:t>активной, творческой направленной работы депутатов.</w:t>
      </w:r>
    </w:p>
    <w:p w:rsidR="00467479" w:rsidRDefault="00467479" w:rsidP="00141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с обязательным участием и отчетом депутатов проводились сходы, собрания, встречи в округах. Депутаты участвовали на всех политических мероприятиях и общественных делах в деревнях.</w:t>
      </w:r>
    </w:p>
    <w:p w:rsidR="00467479" w:rsidRDefault="00467479" w:rsidP="00141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Поднятые проблемы на встречах становятся для депутатов</w:t>
      </w:r>
      <w:r w:rsidR="00232CAC">
        <w:rPr>
          <w:rFonts w:ascii="Times New Roman" w:hAnsi="Times New Roman" w:cs="Times New Roman"/>
          <w:sz w:val="28"/>
          <w:szCs w:val="28"/>
        </w:rPr>
        <w:t xml:space="preserve"> и администрации предстоящими планами и </w:t>
      </w:r>
      <w:proofErr w:type="gramStart"/>
      <w:r w:rsidR="00232CAC">
        <w:rPr>
          <w:rFonts w:ascii="Times New Roman" w:hAnsi="Times New Roman" w:cs="Times New Roman"/>
          <w:sz w:val="28"/>
          <w:szCs w:val="28"/>
        </w:rPr>
        <w:t>задачами</w:t>
      </w:r>
      <w:proofErr w:type="gramEnd"/>
      <w:r w:rsidR="00232CAC">
        <w:rPr>
          <w:rFonts w:ascii="Times New Roman" w:hAnsi="Times New Roman" w:cs="Times New Roman"/>
          <w:sz w:val="28"/>
          <w:szCs w:val="28"/>
        </w:rPr>
        <w:t xml:space="preserve"> над которыми мы с вами работаем</w:t>
      </w:r>
      <w:r w:rsidR="0045118F">
        <w:rPr>
          <w:rFonts w:ascii="Times New Roman" w:hAnsi="Times New Roman" w:cs="Times New Roman"/>
          <w:sz w:val="28"/>
          <w:szCs w:val="28"/>
        </w:rPr>
        <w:t xml:space="preserve"> и решаем</w:t>
      </w:r>
      <w:r w:rsidR="00232CAC">
        <w:rPr>
          <w:rFonts w:ascii="Times New Roman" w:hAnsi="Times New Roman" w:cs="Times New Roman"/>
          <w:sz w:val="28"/>
          <w:szCs w:val="28"/>
        </w:rPr>
        <w:t>.</w:t>
      </w:r>
    </w:p>
    <w:p w:rsidR="00232CAC" w:rsidRDefault="00232CAC" w:rsidP="00141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Главной опорой в работе администрации является депутатский корпус</w:t>
      </w:r>
      <w:r w:rsidR="00230E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18F">
        <w:rPr>
          <w:rFonts w:ascii="Times New Roman" w:hAnsi="Times New Roman" w:cs="Times New Roman"/>
          <w:sz w:val="28"/>
          <w:szCs w:val="28"/>
        </w:rPr>
        <w:t>руководители бюджетных учреждений,</w:t>
      </w:r>
      <w:r w:rsidR="00262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старосты</w:t>
      </w:r>
      <w:r w:rsidR="00230E4C">
        <w:rPr>
          <w:rFonts w:ascii="Times New Roman" w:hAnsi="Times New Roman" w:cs="Times New Roman"/>
          <w:sz w:val="28"/>
          <w:szCs w:val="28"/>
        </w:rPr>
        <w:t xml:space="preserve"> и руководители КФХ</w:t>
      </w:r>
      <w:r>
        <w:rPr>
          <w:rFonts w:ascii="Times New Roman" w:hAnsi="Times New Roman" w:cs="Times New Roman"/>
          <w:sz w:val="28"/>
          <w:szCs w:val="28"/>
        </w:rPr>
        <w:t xml:space="preserve">. Могу без преувеличения утверждать, что наши депутаты-люди активной жизненной позиции, неравнодушные к делам и заботам жителей поселения.   В отчетном периоде во всех </w:t>
      </w:r>
      <w:r w:rsidR="00230E4C">
        <w:rPr>
          <w:rFonts w:ascii="Times New Roman" w:hAnsi="Times New Roman" w:cs="Times New Roman"/>
          <w:sz w:val="28"/>
          <w:szCs w:val="28"/>
        </w:rPr>
        <w:t>населенны</w:t>
      </w:r>
      <w:r>
        <w:rPr>
          <w:rFonts w:ascii="Times New Roman" w:hAnsi="Times New Roman" w:cs="Times New Roman"/>
          <w:sz w:val="28"/>
          <w:szCs w:val="28"/>
        </w:rPr>
        <w:t xml:space="preserve">х пунктах проводились сходы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выносились вопросы:</w:t>
      </w:r>
    </w:p>
    <w:p w:rsidR="00D75843" w:rsidRDefault="0045118F" w:rsidP="00141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мерах пожарной безопасности, предупреждении и ликвидации ЧС;</w:t>
      </w:r>
    </w:p>
    <w:p w:rsidR="00D75843" w:rsidRDefault="00D75843" w:rsidP="00141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благоустройстве и санитарной очистке приусадебных участков и прилегающей территории;</w:t>
      </w:r>
    </w:p>
    <w:p w:rsidR="00D75843" w:rsidRDefault="0045118F" w:rsidP="00141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содержании животных</w:t>
      </w:r>
      <w:r w:rsidR="00D75843">
        <w:rPr>
          <w:rFonts w:ascii="Times New Roman" w:hAnsi="Times New Roman" w:cs="Times New Roman"/>
          <w:sz w:val="28"/>
          <w:szCs w:val="28"/>
        </w:rPr>
        <w:t>;</w:t>
      </w:r>
    </w:p>
    <w:p w:rsidR="00D75843" w:rsidRDefault="00D75843" w:rsidP="00141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недопустимости потравы посевов;</w:t>
      </w:r>
    </w:p>
    <w:p w:rsidR="00D75843" w:rsidRDefault="00D75843" w:rsidP="00141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организации пастьбы скота.</w:t>
      </w:r>
    </w:p>
    <w:p w:rsidR="00D75843" w:rsidRDefault="00D75843" w:rsidP="00D7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Администрация</w:t>
      </w:r>
    </w:p>
    <w:p w:rsidR="00D75843" w:rsidRDefault="00D75843" w:rsidP="00D7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сельского поселения в своей деятельности </w:t>
      </w:r>
      <w:r w:rsidRPr="00E71D4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руководствуется утвержденными планами и программами.</w:t>
      </w:r>
    </w:p>
    <w:p w:rsidR="00030F97" w:rsidRDefault="00230E4C" w:rsidP="00262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F2A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администрация сельского поселения работала над наполнением доходной части бюджета. Анализирова</w:t>
      </w:r>
      <w:r w:rsidR="0045118F">
        <w:rPr>
          <w:rFonts w:ascii="Times New Roman" w:hAnsi="Times New Roman" w:cs="Times New Roman"/>
          <w:sz w:val="28"/>
          <w:szCs w:val="28"/>
        </w:rPr>
        <w:t>лос</w:t>
      </w:r>
      <w:r>
        <w:rPr>
          <w:rFonts w:ascii="Times New Roman" w:hAnsi="Times New Roman" w:cs="Times New Roman"/>
          <w:sz w:val="28"/>
          <w:szCs w:val="28"/>
        </w:rPr>
        <w:t xml:space="preserve">ь поступление налогов в бюджет поселения, отрабатывались списки должников по всем видам налогов, отчисления от которых поступают в бюджет поселения. </w:t>
      </w:r>
    </w:p>
    <w:p w:rsidR="0061175A" w:rsidRDefault="000F2A5A" w:rsidP="00262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прокуратуры и Минфина РБ весной 2016 года нашла финансовое нарушение в том, что ремонт асфальта в 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увашский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был запланирован(отсутствие лимита), за что пострадал я, заплатив штраф 25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 так же проверка </w:t>
      </w:r>
      <w:r w:rsidR="007027D4">
        <w:rPr>
          <w:rFonts w:ascii="Times New Roman" w:hAnsi="Times New Roman" w:cs="Times New Roman"/>
          <w:sz w:val="28"/>
          <w:szCs w:val="28"/>
        </w:rPr>
        <w:t xml:space="preserve">инспектора </w:t>
      </w:r>
      <w:r>
        <w:rPr>
          <w:rFonts w:ascii="Times New Roman" w:hAnsi="Times New Roman" w:cs="Times New Roman"/>
          <w:sz w:val="28"/>
          <w:szCs w:val="28"/>
        </w:rPr>
        <w:t>Минэкологии</w:t>
      </w:r>
      <w:r w:rsidR="007027D4">
        <w:rPr>
          <w:rFonts w:ascii="Times New Roman" w:hAnsi="Times New Roman" w:cs="Times New Roman"/>
          <w:sz w:val="28"/>
          <w:szCs w:val="28"/>
        </w:rPr>
        <w:t xml:space="preserve"> РБ из-за отсутствия финансов не смогли своевременно оплатить пакет документов, в результате главе СП наложили 10 тыс.руб. штрафа.</w:t>
      </w:r>
    </w:p>
    <w:p w:rsidR="000F2A5A" w:rsidRDefault="000F2A5A" w:rsidP="00262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2A5A" w:rsidRDefault="000F2A5A" w:rsidP="00262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75A" w:rsidRDefault="0061175A" w:rsidP="00262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75A" w:rsidRDefault="0061175A" w:rsidP="00262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75A" w:rsidRDefault="0061175A" w:rsidP="00262FBC">
      <w:pPr>
        <w:spacing w:after="0"/>
        <w:jc w:val="both"/>
      </w:pPr>
    </w:p>
    <w:p w:rsidR="00262FBC" w:rsidRDefault="00262FBC" w:rsidP="00030F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441C" w:rsidRPr="00A5441C" w:rsidRDefault="00A5441C" w:rsidP="00A544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1C">
        <w:rPr>
          <w:rFonts w:ascii="Times New Roman" w:hAnsi="Times New Roman" w:cs="Times New Roman"/>
          <w:sz w:val="28"/>
          <w:szCs w:val="28"/>
        </w:rPr>
        <w:t>ДОХОДЫ И РАСХОДЫ 201</w:t>
      </w:r>
      <w:r w:rsidR="0085575A">
        <w:rPr>
          <w:rFonts w:ascii="Times New Roman" w:hAnsi="Times New Roman" w:cs="Times New Roman"/>
          <w:sz w:val="28"/>
          <w:szCs w:val="28"/>
        </w:rPr>
        <w:t xml:space="preserve">6 </w:t>
      </w:r>
      <w:r w:rsidRPr="00A5441C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pPr w:leftFromText="180" w:rightFromText="180" w:vertAnchor="text" w:horzAnchor="margin" w:tblpXSpec="center" w:tblpY="199"/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5395"/>
        <w:gridCol w:w="1701"/>
        <w:gridCol w:w="1985"/>
        <w:gridCol w:w="928"/>
      </w:tblGrid>
      <w:tr w:rsidR="0085575A" w:rsidRPr="0085575A" w:rsidTr="0085575A">
        <w:trPr>
          <w:trHeight w:val="357"/>
        </w:trPr>
        <w:tc>
          <w:tcPr>
            <w:tcW w:w="52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701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28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5575A" w:rsidRPr="0085575A" w:rsidTr="0085575A">
        <w:tc>
          <w:tcPr>
            <w:tcW w:w="52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</w:t>
            </w:r>
            <w:proofErr w:type="spellStart"/>
            <w:proofErr w:type="gramStart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 xml:space="preserve"> лиц                 1010201001</w:t>
            </w:r>
          </w:p>
        </w:tc>
        <w:tc>
          <w:tcPr>
            <w:tcW w:w="1701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33 998</w:t>
            </w:r>
          </w:p>
        </w:tc>
        <w:tc>
          <w:tcPr>
            <w:tcW w:w="1985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34 448,05</w:t>
            </w:r>
          </w:p>
        </w:tc>
        <w:tc>
          <w:tcPr>
            <w:tcW w:w="928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85575A" w:rsidRPr="0085575A" w:rsidTr="0085575A">
        <w:tc>
          <w:tcPr>
            <w:tcW w:w="52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ЕСХН                                                  1050301001</w:t>
            </w:r>
          </w:p>
        </w:tc>
        <w:tc>
          <w:tcPr>
            <w:tcW w:w="1701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57 384</w:t>
            </w:r>
          </w:p>
        </w:tc>
        <w:tc>
          <w:tcPr>
            <w:tcW w:w="1985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86 960,60</w:t>
            </w:r>
          </w:p>
        </w:tc>
        <w:tc>
          <w:tcPr>
            <w:tcW w:w="928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151,5</w:t>
            </w:r>
          </w:p>
        </w:tc>
      </w:tr>
      <w:tr w:rsidR="0085575A" w:rsidRPr="0085575A" w:rsidTr="0085575A">
        <w:tc>
          <w:tcPr>
            <w:tcW w:w="52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</w:t>
            </w:r>
            <w:proofErr w:type="spellStart"/>
            <w:proofErr w:type="gramStart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 xml:space="preserve"> лиц           1060103010</w:t>
            </w:r>
          </w:p>
        </w:tc>
        <w:tc>
          <w:tcPr>
            <w:tcW w:w="1701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224 0000</w:t>
            </w:r>
          </w:p>
        </w:tc>
        <w:tc>
          <w:tcPr>
            <w:tcW w:w="1985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95 007,36</w:t>
            </w:r>
          </w:p>
        </w:tc>
        <w:tc>
          <w:tcPr>
            <w:tcW w:w="928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85575A" w:rsidRPr="0085575A" w:rsidTr="0085575A">
        <w:tc>
          <w:tcPr>
            <w:tcW w:w="52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Земельный налог                                1060603310</w:t>
            </w:r>
          </w:p>
        </w:tc>
        <w:tc>
          <w:tcPr>
            <w:tcW w:w="1701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985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12 836,00</w:t>
            </w:r>
          </w:p>
        </w:tc>
        <w:tc>
          <w:tcPr>
            <w:tcW w:w="928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85575A" w:rsidRPr="0085575A" w:rsidTr="0085575A">
        <w:tc>
          <w:tcPr>
            <w:tcW w:w="52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Земельный налог                                1060604310</w:t>
            </w:r>
          </w:p>
        </w:tc>
        <w:tc>
          <w:tcPr>
            <w:tcW w:w="1701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296 000</w:t>
            </w:r>
          </w:p>
        </w:tc>
        <w:tc>
          <w:tcPr>
            <w:tcW w:w="1985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389 444,35</w:t>
            </w:r>
          </w:p>
        </w:tc>
        <w:tc>
          <w:tcPr>
            <w:tcW w:w="928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</w:tr>
      <w:tr w:rsidR="0085575A" w:rsidRPr="0085575A" w:rsidTr="0085575A">
        <w:tc>
          <w:tcPr>
            <w:tcW w:w="52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Госпошлина                                        1080402001</w:t>
            </w:r>
          </w:p>
        </w:tc>
        <w:tc>
          <w:tcPr>
            <w:tcW w:w="1701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985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15 340,00</w:t>
            </w:r>
          </w:p>
        </w:tc>
        <w:tc>
          <w:tcPr>
            <w:tcW w:w="928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85575A" w:rsidRPr="0085575A" w:rsidTr="0085575A">
        <w:tc>
          <w:tcPr>
            <w:tcW w:w="52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Прочие доходы                                   1170505010</w:t>
            </w:r>
          </w:p>
        </w:tc>
        <w:tc>
          <w:tcPr>
            <w:tcW w:w="1701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985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11 111,35</w:t>
            </w:r>
          </w:p>
        </w:tc>
        <w:tc>
          <w:tcPr>
            <w:tcW w:w="928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85575A" w:rsidRPr="0085575A" w:rsidTr="0085575A">
        <w:trPr>
          <w:trHeight w:val="543"/>
        </w:trPr>
        <w:tc>
          <w:tcPr>
            <w:tcW w:w="52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ИТОГО Собственные доходы</w:t>
            </w:r>
          </w:p>
        </w:tc>
        <w:tc>
          <w:tcPr>
            <w:tcW w:w="1701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641 382</w:t>
            </w:r>
          </w:p>
        </w:tc>
        <w:tc>
          <w:tcPr>
            <w:tcW w:w="198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645 147,11</w:t>
            </w:r>
          </w:p>
        </w:tc>
        <w:tc>
          <w:tcPr>
            <w:tcW w:w="928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85575A" w:rsidRPr="0085575A" w:rsidTr="0085575A">
        <w:tc>
          <w:tcPr>
            <w:tcW w:w="52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Дотации плановые</w:t>
            </w:r>
          </w:p>
        </w:tc>
        <w:tc>
          <w:tcPr>
            <w:tcW w:w="1701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1 032 036,64</w:t>
            </w:r>
          </w:p>
        </w:tc>
        <w:tc>
          <w:tcPr>
            <w:tcW w:w="198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 xml:space="preserve">        1 206 875,68</w:t>
            </w:r>
          </w:p>
        </w:tc>
        <w:tc>
          <w:tcPr>
            <w:tcW w:w="928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85575A" w:rsidRPr="0085575A" w:rsidTr="0085575A">
        <w:tc>
          <w:tcPr>
            <w:tcW w:w="52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текущий ремонт дороги </w:t>
            </w:r>
            <w:proofErr w:type="spellStart"/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Чув</w:t>
            </w:r>
            <w:proofErr w:type="spellEnd"/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Нагада</w:t>
            </w:r>
            <w:proofErr w:type="gramStart"/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асфальт)</w:t>
            </w:r>
          </w:p>
        </w:tc>
        <w:tc>
          <w:tcPr>
            <w:tcW w:w="1701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2 254 747,90</w:t>
            </w:r>
          </w:p>
        </w:tc>
        <w:tc>
          <w:tcPr>
            <w:tcW w:w="1985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2 254 747,90</w:t>
            </w:r>
          </w:p>
        </w:tc>
        <w:tc>
          <w:tcPr>
            <w:tcW w:w="928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5575A" w:rsidRPr="0085575A" w:rsidTr="0085575A">
        <w:tc>
          <w:tcPr>
            <w:tcW w:w="52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5A" w:rsidRPr="0085575A" w:rsidTr="0085575A">
        <w:tc>
          <w:tcPr>
            <w:tcW w:w="52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Республиканские    011гр</w:t>
            </w:r>
          </w:p>
        </w:tc>
        <w:tc>
          <w:tcPr>
            <w:tcW w:w="1701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500 000,00</w:t>
            </w:r>
          </w:p>
        </w:tc>
        <w:tc>
          <w:tcPr>
            <w:tcW w:w="1985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500 000,00</w:t>
            </w:r>
          </w:p>
        </w:tc>
        <w:tc>
          <w:tcPr>
            <w:tcW w:w="928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5575A" w:rsidRPr="0085575A" w:rsidTr="0085575A">
        <w:trPr>
          <w:trHeight w:val="329"/>
        </w:trPr>
        <w:tc>
          <w:tcPr>
            <w:tcW w:w="52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Субвенции (</w:t>
            </w:r>
            <w:proofErr w:type="spellStart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в\учет</w:t>
            </w:r>
            <w:proofErr w:type="spellEnd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</w:t>
            </w:r>
          </w:p>
        </w:tc>
        <w:tc>
          <w:tcPr>
            <w:tcW w:w="1701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70 200,00</w:t>
            </w:r>
          </w:p>
        </w:tc>
        <w:tc>
          <w:tcPr>
            <w:tcW w:w="1985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70 200,00</w:t>
            </w:r>
          </w:p>
        </w:tc>
        <w:tc>
          <w:tcPr>
            <w:tcW w:w="928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5575A" w:rsidRPr="0085575A" w:rsidTr="0085575A">
        <w:trPr>
          <w:trHeight w:val="509"/>
        </w:trPr>
        <w:tc>
          <w:tcPr>
            <w:tcW w:w="52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4 498 366,54</w:t>
            </w:r>
          </w:p>
        </w:tc>
        <w:tc>
          <w:tcPr>
            <w:tcW w:w="1985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4 676 970,69</w:t>
            </w:r>
          </w:p>
        </w:tc>
        <w:tc>
          <w:tcPr>
            <w:tcW w:w="928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104,0</w:t>
            </w:r>
          </w:p>
        </w:tc>
      </w:tr>
      <w:tr w:rsidR="0085575A" w:rsidRPr="0085575A" w:rsidTr="0085575A">
        <w:tc>
          <w:tcPr>
            <w:tcW w:w="52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з\плата</w:t>
            </w:r>
            <w:proofErr w:type="spellEnd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 xml:space="preserve"> с начислениями</w:t>
            </w:r>
          </w:p>
        </w:tc>
        <w:tc>
          <w:tcPr>
            <w:tcW w:w="1701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1 242 962,21</w:t>
            </w:r>
          </w:p>
        </w:tc>
        <w:tc>
          <w:tcPr>
            <w:tcW w:w="928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5A" w:rsidRPr="0085575A" w:rsidTr="0085575A">
        <w:trPr>
          <w:trHeight w:val="305"/>
        </w:trPr>
        <w:tc>
          <w:tcPr>
            <w:tcW w:w="52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з\плата</w:t>
            </w:r>
            <w:proofErr w:type="spellEnd"/>
          </w:p>
        </w:tc>
        <w:tc>
          <w:tcPr>
            <w:tcW w:w="1701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998153,12</w:t>
            </w:r>
          </w:p>
        </w:tc>
        <w:tc>
          <w:tcPr>
            <w:tcW w:w="1985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989 222,13</w:t>
            </w:r>
          </w:p>
        </w:tc>
        <w:tc>
          <w:tcPr>
            <w:tcW w:w="928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5A" w:rsidRPr="0085575A" w:rsidTr="0085575A">
        <w:tc>
          <w:tcPr>
            <w:tcW w:w="52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Налоги от </w:t>
            </w:r>
            <w:proofErr w:type="spellStart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з\платы</w:t>
            </w:r>
            <w:proofErr w:type="spellEnd"/>
          </w:p>
        </w:tc>
        <w:tc>
          <w:tcPr>
            <w:tcW w:w="1701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253740,14</w:t>
            </w:r>
          </w:p>
        </w:tc>
        <w:tc>
          <w:tcPr>
            <w:tcW w:w="1985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253740,08</w:t>
            </w:r>
          </w:p>
        </w:tc>
        <w:tc>
          <w:tcPr>
            <w:tcW w:w="928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5A" w:rsidRPr="0085575A" w:rsidTr="0085575A">
        <w:tc>
          <w:tcPr>
            <w:tcW w:w="52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Услуги связи, интернет услуги</w:t>
            </w: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32752,00</w:t>
            </w:r>
          </w:p>
        </w:tc>
        <w:tc>
          <w:tcPr>
            <w:tcW w:w="1985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32 752,00</w:t>
            </w:r>
          </w:p>
        </w:tc>
        <w:tc>
          <w:tcPr>
            <w:tcW w:w="928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85575A" w:rsidRPr="0085575A" w:rsidTr="0085575A">
        <w:tc>
          <w:tcPr>
            <w:tcW w:w="52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Интернет услуги                      связь</w:t>
            </w:r>
          </w:p>
        </w:tc>
        <w:tc>
          <w:tcPr>
            <w:tcW w:w="1701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5A" w:rsidRPr="0085575A" w:rsidTr="0085575A">
        <w:trPr>
          <w:trHeight w:val="407"/>
        </w:trPr>
        <w:tc>
          <w:tcPr>
            <w:tcW w:w="52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ЗУМО</w:t>
            </w:r>
          </w:p>
        </w:tc>
        <w:tc>
          <w:tcPr>
            <w:tcW w:w="1701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5 248,00</w:t>
            </w:r>
          </w:p>
        </w:tc>
        <w:tc>
          <w:tcPr>
            <w:tcW w:w="1985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4500,00</w:t>
            </w:r>
          </w:p>
        </w:tc>
        <w:tc>
          <w:tcPr>
            <w:tcW w:w="928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5A" w:rsidRPr="0085575A" w:rsidTr="0085575A">
        <w:tc>
          <w:tcPr>
            <w:tcW w:w="52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Башкирнефтепродукт</w:t>
            </w:r>
            <w:proofErr w:type="spellEnd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 xml:space="preserve">  (ГСМ</w:t>
            </w:r>
            <w:proofErr w:type="gramStart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96 563,60</w:t>
            </w:r>
          </w:p>
        </w:tc>
        <w:tc>
          <w:tcPr>
            <w:tcW w:w="1985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96 563,60</w:t>
            </w:r>
          </w:p>
        </w:tc>
        <w:tc>
          <w:tcPr>
            <w:tcW w:w="928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5A" w:rsidRPr="0085575A" w:rsidTr="0085575A">
        <w:tc>
          <w:tcPr>
            <w:tcW w:w="52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Тек ремонт ВАЗ 211140</w:t>
            </w:r>
          </w:p>
        </w:tc>
        <w:tc>
          <w:tcPr>
            <w:tcW w:w="1701" w:type="dxa"/>
          </w:tcPr>
          <w:p w:rsidR="0085575A" w:rsidRPr="0085575A" w:rsidRDefault="0085575A" w:rsidP="0085575A">
            <w:pPr>
              <w:spacing w:after="0"/>
              <w:ind w:firstLine="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7 046,00     </w:t>
            </w:r>
          </w:p>
        </w:tc>
        <w:tc>
          <w:tcPr>
            <w:tcW w:w="1985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7 046,00</w:t>
            </w:r>
          </w:p>
        </w:tc>
        <w:tc>
          <w:tcPr>
            <w:tcW w:w="928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5A" w:rsidRPr="0085575A" w:rsidTr="0085575A">
        <w:tc>
          <w:tcPr>
            <w:tcW w:w="52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701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3 701,32</w:t>
            </w:r>
          </w:p>
        </w:tc>
        <w:tc>
          <w:tcPr>
            <w:tcW w:w="1985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3 701,32</w:t>
            </w:r>
          </w:p>
        </w:tc>
        <w:tc>
          <w:tcPr>
            <w:tcW w:w="928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5A" w:rsidRPr="0085575A" w:rsidTr="0085575A">
        <w:tc>
          <w:tcPr>
            <w:tcW w:w="52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уличное освещение             </w:t>
            </w:r>
          </w:p>
        </w:tc>
        <w:tc>
          <w:tcPr>
            <w:tcW w:w="1701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441 990,75</w:t>
            </w:r>
          </w:p>
        </w:tc>
        <w:tc>
          <w:tcPr>
            <w:tcW w:w="1985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441 990,75</w:t>
            </w:r>
          </w:p>
        </w:tc>
        <w:tc>
          <w:tcPr>
            <w:tcW w:w="928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5A" w:rsidRPr="0085575A" w:rsidTr="0085575A">
        <w:tc>
          <w:tcPr>
            <w:tcW w:w="52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 xml:space="preserve"> В т.ч. местный бюджет</w:t>
            </w:r>
          </w:p>
        </w:tc>
        <w:tc>
          <w:tcPr>
            <w:tcW w:w="1701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141 690,73</w:t>
            </w:r>
          </w:p>
        </w:tc>
        <w:tc>
          <w:tcPr>
            <w:tcW w:w="1985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 xml:space="preserve">       141 690,73</w:t>
            </w:r>
          </w:p>
        </w:tc>
        <w:tc>
          <w:tcPr>
            <w:tcW w:w="928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5A" w:rsidRPr="0085575A" w:rsidTr="0085575A">
        <w:trPr>
          <w:trHeight w:val="252"/>
        </w:trPr>
        <w:tc>
          <w:tcPr>
            <w:tcW w:w="52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 xml:space="preserve">            Республиканский бюджет                 011гр</w:t>
            </w:r>
          </w:p>
        </w:tc>
        <w:tc>
          <w:tcPr>
            <w:tcW w:w="1701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300 300,00</w:t>
            </w:r>
          </w:p>
        </w:tc>
        <w:tc>
          <w:tcPr>
            <w:tcW w:w="1985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300 300,00</w:t>
            </w:r>
          </w:p>
        </w:tc>
        <w:tc>
          <w:tcPr>
            <w:tcW w:w="928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5A" w:rsidRPr="0085575A" w:rsidTr="0085575A">
        <w:tc>
          <w:tcPr>
            <w:tcW w:w="52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Тек ремонт дороги д</w:t>
            </w:r>
            <w:proofErr w:type="gramStart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 xml:space="preserve">ат </w:t>
            </w:r>
            <w:proofErr w:type="spellStart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Нагадак</w:t>
            </w:r>
            <w:proofErr w:type="spellEnd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 xml:space="preserve"> Лесная,</w:t>
            </w:r>
          </w:p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Мира                                                                 011гр</w:t>
            </w:r>
          </w:p>
        </w:tc>
        <w:tc>
          <w:tcPr>
            <w:tcW w:w="1701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199 700</w:t>
            </w:r>
          </w:p>
        </w:tc>
        <w:tc>
          <w:tcPr>
            <w:tcW w:w="1985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199 700,00</w:t>
            </w:r>
          </w:p>
        </w:tc>
        <w:tc>
          <w:tcPr>
            <w:tcW w:w="928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5A" w:rsidRPr="0085575A" w:rsidTr="0085575A">
        <w:tc>
          <w:tcPr>
            <w:tcW w:w="52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Тек ремонт дороги д</w:t>
            </w:r>
            <w:proofErr w:type="gramStart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 xml:space="preserve">увашский </w:t>
            </w:r>
            <w:proofErr w:type="spellStart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Нагадак</w:t>
            </w:r>
            <w:proofErr w:type="spellEnd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 xml:space="preserve">  по ул.Центральная (асфальт) (2754747,90)</w:t>
            </w:r>
          </w:p>
        </w:tc>
        <w:tc>
          <w:tcPr>
            <w:tcW w:w="1701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2 254 747,90</w:t>
            </w:r>
          </w:p>
        </w:tc>
        <w:tc>
          <w:tcPr>
            <w:tcW w:w="1985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2 254 747, 90</w:t>
            </w:r>
          </w:p>
        </w:tc>
        <w:tc>
          <w:tcPr>
            <w:tcW w:w="928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5A" w:rsidRPr="0085575A" w:rsidTr="0085575A">
        <w:tc>
          <w:tcPr>
            <w:tcW w:w="52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ГБОУ ВП БАГС</w:t>
            </w:r>
            <w:proofErr w:type="gramStart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учеба управляющего)</w:t>
            </w:r>
          </w:p>
        </w:tc>
        <w:tc>
          <w:tcPr>
            <w:tcW w:w="1701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10 000,00</w:t>
            </w:r>
          </w:p>
        </w:tc>
        <w:tc>
          <w:tcPr>
            <w:tcW w:w="1985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10 000,00</w:t>
            </w:r>
          </w:p>
        </w:tc>
        <w:tc>
          <w:tcPr>
            <w:tcW w:w="928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5A" w:rsidRPr="0085575A" w:rsidTr="0085575A">
        <w:tc>
          <w:tcPr>
            <w:tcW w:w="52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коммунальных услуг </w:t>
            </w:r>
          </w:p>
        </w:tc>
        <w:tc>
          <w:tcPr>
            <w:tcW w:w="1701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78 146,20</w:t>
            </w:r>
          </w:p>
        </w:tc>
        <w:tc>
          <w:tcPr>
            <w:tcW w:w="1985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75 864,00</w:t>
            </w:r>
          </w:p>
        </w:tc>
        <w:tc>
          <w:tcPr>
            <w:tcW w:w="928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5A" w:rsidRPr="0085575A" w:rsidTr="0085575A">
        <w:tc>
          <w:tcPr>
            <w:tcW w:w="52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 xml:space="preserve">ГУП БТИ </w:t>
            </w:r>
          </w:p>
        </w:tc>
        <w:tc>
          <w:tcPr>
            <w:tcW w:w="1701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98 200,00</w:t>
            </w:r>
          </w:p>
        </w:tc>
        <w:tc>
          <w:tcPr>
            <w:tcW w:w="1985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98 200,00</w:t>
            </w:r>
          </w:p>
        </w:tc>
        <w:tc>
          <w:tcPr>
            <w:tcW w:w="928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5A" w:rsidRPr="0085575A" w:rsidTr="0085575A">
        <w:tc>
          <w:tcPr>
            <w:tcW w:w="52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 xml:space="preserve"> Бизнес стандарт(учеба по экологии (2спец)</w:t>
            </w:r>
          </w:p>
        </w:tc>
        <w:tc>
          <w:tcPr>
            <w:tcW w:w="1701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7 800,00</w:t>
            </w:r>
          </w:p>
        </w:tc>
        <w:tc>
          <w:tcPr>
            <w:tcW w:w="1985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7 800,00</w:t>
            </w:r>
          </w:p>
        </w:tc>
        <w:tc>
          <w:tcPr>
            <w:tcW w:w="928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5A" w:rsidRPr="0085575A" w:rsidTr="0085575A">
        <w:tc>
          <w:tcPr>
            <w:tcW w:w="52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Строймеханизация</w:t>
            </w:r>
            <w:proofErr w:type="spellEnd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 xml:space="preserve"> дороги </w:t>
            </w:r>
            <w:proofErr w:type="spellStart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Сулейманово</w:t>
            </w:r>
            <w:proofErr w:type="spellEnd"/>
          </w:p>
        </w:tc>
        <w:tc>
          <w:tcPr>
            <w:tcW w:w="1701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199 673,28</w:t>
            </w:r>
          </w:p>
        </w:tc>
        <w:tc>
          <w:tcPr>
            <w:tcW w:w="1985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199 673,28</w:t>
            </w:r>
          </w:p>
        </w:tc>
        <w:tc>
          <w:tcPr>
            <w:tcW w:w="928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5A" w:rsidRPr="0085575A" w:rsidTr="0085575A">
        <w:tc>
          <w:tcPr>
            <w:tcW w:w="52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первичного воинского учета</w:t>
            </w:r>
          </w:p>
        </w:tc>
        <w:tc>
          <w:tcPr>
            <w:tcW w:w="1701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70 200,00</w:t>
            </w:r>
          </w:p>
        </w:tc>
        <w:tc>
          <w:tcPr>
            <w:tcW w:w="1985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70 200,00</w:t>
            </w:r>
          </w:p>
        </w:tc>
        <w:tc>
          <w:tcPr>
            <w:tcW w:w="928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5A" w:rsidRPr="0085575A" w:rsidTr="0085575A">
        <w:trPr>
          <w:trHeight w:val="272"/>
        </w:trPr>
        <w:tc>
          <w:tcPr>
            <w:tcW w:w="52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расходы</w:t>
            </w:r>
          </w:p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4 767 862,31</w:t>
            </w:r>
          </w:p>
        </w:tc>
        <w:tc>
          <w:tcPr>
            <w:tcW w:w="1985" w:type="dxa"/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4 745 701,06</w:t>
            </w:r>
          </w:p>
        </w:tc>
        <w:tc>
          <w:tcPr>
            <w:tcW w:w="928" w:type="dxa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</w:tbl>
    <w:p w:rsidR="00030F97" w:rsidRDefault="00030F97" w:rsidP="0003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мы имеем и кредиторскую задолженность:</w:t>
      </w:r>
    </w:p>
    <w:p w:rsidR="00030F97" w:rsidRDefault="00030F97" w:rsidP="00030F97">
      <w:pPr>
        <w:spacing w:after="0"/>
        <w:jc w:val="center"/>
      </w:pPr>
    </w:p>
    <w:tbl>
      <w:tblPr>
        <w:tblpPr w:leftFromText="180" w:rightFromText="180" w:vertAnchor="text" w:horzAnchor="margin" w:tblpXSpec="center" w:tblpY="12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3440"/>
        <w:gridCol w:w="1134"/>
        <w:gridCol w:w="1701"/>
        <w:gridCol w:w="3828"/>
      </w:tblGrid>
      <w:tr w:rsidR="0085575A" w:rsidRPr="000E7D55" w:rsidTr="0085575A">
        <w:trPr>
          <w:trHeight w:val="5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5A" w:rsidRPr="0085575A" w:rsidRDefault="0085575A" w:rsidP="0085575A">
            <w:pPr>
              <w:spacing w:after="0"/>
              <w:ind w:right="1352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5575A" w:rsidRPr="000E7D55" w:rsidTr="0085575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Толбазинская</w:t>
            </w:r>
            <w:proofErr w:type="spellEnd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324 237,11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расходов потребления </w:t>
            </w:r>
            <w:proofErr w:type="spellStart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 xml:space="preserve"> энергии </w:t>
            </w:r>
          </w:p>
        </w:tc>
      </w:tr>
      <w:tr w:rsidR="0085575A" w:rsidRPr="000E7D55" w:rsidTr="0085575A">
        <w:trPr>
          <w:trHeight w:val="4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 xml:space="preserve">АСО МБУ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5 993,00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сметы</w:t>
            </w:r>
          </w:p>
        </w:tc>
      </w:tr>
      <w:tr w:rsidR="0085575A" w:rsidRPr="000E7D55" w:rsidTr="0085575A">
        <w:trPr>
          <w:trHeight w:val="4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ООО «Электронный муниципалитет»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226,10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22700,00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Официальный сайт за 2015,2016г</w:t>
            </w:r>
          </w:p>
        </w:tc>
      </w:tr>
      <w:tr w:rsidR="0085575A" w:rsidRPr="000E7D55" w:rsidTr="0085575A">
        <w:trPr>
          <w:trHeight w:val="42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ООО «ДАИП»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223,7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Программа ЗУМО</w:t>
            </w:r>
          </w:p>
        </w:tc>
      </w:tr>
      <w:tr w:rsidR="0085575A" w:rsidRPr="000E7D55" w:rsidTr="0085575A">
        <w:trPr>
          <w:trHeight w:val="4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ГУП Центр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5500,00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5A" w:rsidRPr="000E7D55" w:rsidTr="0085575A">
        <w:trPr>
          <w:trHeight w:val="4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 xml:space="preserve">Петров Михаил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4 470,00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Бланки</w:t>
            </w:r>
            <w:proofErr w:type="gramStart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 xml:space="preserve">книги для </w:t>
            </w:r>
            <w:proofErr w:type="spellStart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похоз</w:t>
            </w:r>
            <w:proofErr w:type="spellEnd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</w:tr>
      <w:tr w:rsidR="0085575A" w:rsidRPr="000E7D55" w:rsidTr="0085575A">
        <w:trPr>
          <w:trHeight w:val="4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 xml:space="preserve"> Башкирский ГАУ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226.10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Учеба по закупкам</w:t>
            </w:r>
          </w:p>
        </w:tc>
      </w:tr>
      <w:tr w:rsidR="0085575A" w:rsidRPr="000E7D55" w:rsidTr="0085575A">
        <w:trPr>
          <w:trHeight w:val="4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tabs>
                <w:tab w:val="left" w:pos="352"/>
                <w:tab w:val="center" w:pos="16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Аургазинский ИКЦ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5A" w:rsidRPr="000E7D55" w:rsidTr="0085575A">
        <w:trPr>
          <w:trHeight w:val="4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tabs>
                <w:tab w:val="left" w:pos="352"/>
                <w:tab w:val="center" w:pos="161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370 600,11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5A" w:rsidRPr="000E7D55" w:rsidTr="0085575A">
        <w:trPr>
          <w:trHeight w:val="3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Стройпоставка</w:t>
            </w:r>
            <w:proofErr w:type="spellEnd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23 250,00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 xml:space="preserve">Услуги КАМАЗ, экскаватор </w:t>
            </w:r>
          </w:p>
        </w:tc>
      </w:tr>
      <w:tr w:rsidR="0085575A" w:rsidRPr="000E7D55" w:rsidTr="0085575A">
        <w:trPr>
          <w:trHeight w:val="4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ГБУ Аварийно-спасательная служба 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4 052,89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Обследование и очистка дна места массового отдыха</w:t>
            </w:r>
          </w:p>
        </w:tc>
      </w:tr>
      <w:tr w:rsidR="0085575A" w:rsidRPr="000E7D55" w:rsidTr="0085575A">
        <w:trPr>
          <w:trHeight w:val="41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ООО 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226.10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56 877,39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Текущий ремонт наружного освещения</w:t>
            </w:r>
          </w:p>
        </w:tc>
      </w:tr>
      <w:tr w:rsidR="0085575A" w:rsidRPr="000E7D55" w:rsidTr="0085575A">
        <w:trPr>
          <w:trHeight w:val="4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tabs>
                <w:tab w:val="left" w:pos="2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ab/>
              <w:t>ООО «</w:t>
            </w:r>
            <w:proofErr w:type="spellStart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ГеоПромИзыскания</w:t>
            </w:r>
            <w:proofErr w:type="spellEnd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198 000,00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75A" w:rsidRPr="000E7D55" w:rsidTr="0085575A">
        <w:trPr>
          <w:trHeight w:val="4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ПЗЗ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65 000,00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5A" w:rsidRPr="000E7D55" w:rsidTr="0085575A">
        <w:trPr>
          <w:trHeight w:val="4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ИП Идрисов Р.М.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5 500,00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</w:tr>
      <w:tr w:rsidR="0085575A" w:rsidRPr="000E7D55" w:rsidTr="0085575A">
        <w:trPr>
          <w:trHeight w:val="4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Строймеханизация</w:t>
            </w:r>
            <w:proofErr w:type="spellEnd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225.2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254750,08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 xml:space="preserve">Тек ремонт дороги участок </w:t>
            </w:r>
            <w:proofErr w:type="spellStart"/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В.Леканды-Сулейманово</w:t>
            </w:r>
            <w:proofErr w:type="spellEnd"/>
          </w:p>
        </w:tc>
      </w:tr>
      <w:tr w:rsidR="0085575A" w:rsidRPr="000E7D55" w:rsidTr="0085575A">
        <w:trPr>
          <w:trHeight w:val="4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Очистка улиц от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sz w:val="24"/>
                <w:szCs w:val="24"/>
              </w:rPr>
              <w:t>КФХ за 2014-2016гг</w:t>
            </w:r>
          </w:p>
        </w:tc>
      </w:tr>
      <w:tr w:rsidR="0085575A" w:rsidRPr="000E7D55" w:rsidTr="0085575A">
        <w:trPr>
          <w:trHeight w:val="4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807 430,36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5A" w:rsidRPr="000E7D55" w:rsidTr="0085575A">
        <w:trPr>
          <w:trHeight w:val="4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Всего фактически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5A">
              <w:rPr>
                <w:rFonts w:ascii="Times New Roman" w:hAnsi="Times New Roman" w:cs="Times New Roman"/>
                <w:b/>
                <w:sz w:val="24"/>
                <w:szCs w:val="24"/>
              </w:rPr>
              <w:t>1 178 030,47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A" w:rsidRPr="0085575A" w:rsidRDefault="0085575A" w:rsidP="008557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75A" w:rsidRDefault="0085575A" w:rsidP="0085575A">
      <w:pPr>
        <w:spacing w:after="0"/>
        <w:ind w:right="76"/>
      </w:pPr>
    </w:p>
    <w:p w:rsidR="007027D4" w:rsidRDefault="007027D4" w:rsidP="00A54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27D4" w:rsidRDefault="007027D4" w:rsidP="00A54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27D4" w:rsidRDefault="007027D4" w:rsidP="00A54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27D4" w:rsidRDefault="007027D4" w:rsidP="00A54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27D4" w:rsidRDefault="007027D4" w:rsidP="00A54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27D4" w:rsidRDefault="007027D4" w:rsidP="00A54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27D4" w:rsidRDefault="007027D4" w:rsidP="00A54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27D4" w:rsidRDefault="007027D4" w:rsidP="00A54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843" w:rsidRDefault="00D75843" w:rsidP="00A54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Главой </w:t>
      </w:r>
      <w:r w:rsidR="00AF752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приняты </w:t>
      </w:r>
      <w:r w:rsidR="001C1A51" w:rsidRPr="001C1A51">
        <w:rPr>
          <w:rFonts w:ascii="Times New Roman" w:hAnsi="Times New Roman" w:cs="Times New Roman"/>
          <w:b/>
          <w:sz w:val="28"/>
          <w:szCs w:val="28"/>
        </w:rPr>
        <w:t>62</w:t>
      </w:r>
      <w:r w:rsidR="00AF752C" w:rsidRPr="001C1A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постановлений, </w:t>
      </w:r>
      <w:r w:rsidR="001C1A51" w:rsidRPr="001C1A51">
        <w:rPr>
          <w:rFonts w:ascii="Times New Roman" w:hAnsi="Times New Roman" w:cs="Times New Roman"/>
          <w:b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61175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касающихся всех  вопросов жизнедеятельности.</w:t>
      </w:r>
    </w:p>
    <w:p w:rsidR="00D75843" w:rsidRDefault="00D75843" w:rsidP="00D7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администрацию за 201</w:t>
      </w:r>
      <w:r w:rsidR="001C1A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поступило </w:t>
      </w:r>
      <w:r w:rsidR="001C1A51">
        <w:rPr>
          <w:rFonts w:ascii="Times New Roman" w:hAnsi="Times New Roman" w:cs="Times New Roman"/>
          <w:b/>
          <w:sz w:val="28"/>
          <w:szCs w:val="28"/>
        </w:rPr>
        <w:t>1606</w:t>
      </w:r>
      <w:r>
        <w:rPr>
          <w:rFonts w:ascii="Times New Roman" w:hAnsi="Times New Roman" w:cs="Times New Roman"/>
          <w:sz w:val="28"/>
          <w:szCs w:val="28"/>
        </w:rPr>
        <w:t xml:space="preserve"> обращений, в т.ч. </w:t>
      </w:r>
      <w:proofErr w:type="gramStart"/>
      <w:r w:rsidR="00055D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55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письменных -</w:t>
      </w:r>
      <w:r w:rsidR="001C1A51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,устных – </w:t>
      </w:r>
      <w:r w:rsidR="001C1A51">
        <w:rPr>
          <w:rFonts w:ascii="Times New Roman" w:hAnsi="Times New Roman" w:cs="Times New Roman"/>
          <w:b/>
          <w:sz w:val="28"/>
          <w:szCs w:val="28"/>
        </w:rPr>
        <w:t>1594</w:t>
      </w:r>
      <w:r>
        <w:rPr>
          <w:rFonts w:ascii="Times New Roman" w:hAnsi="Times New Roman" w:cs="Times New Roman"/>
          <w:sz w:val="28"/>
          <w:szCs w:val="28"/>
        </w:rPr>
        <w:t>. По всем обращениям даны ответы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Периодически в администрации проводятся  совещания  с приглашением всех руководителей учреждений. На совещаниях обсуждались текущие вопросы, ставились конкретные задачи. </w:t>
      </w:r>
    </w:p>
    <w:p w:rsidR="00D75843" w:rsidRDefault="00D75843" w:rsidP="00D7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15 января 2008 года органам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нотариате»  возложены  полномочия по совершению шести  нотариальных действий. </w:t>
      </w:r>
    </w:p>
    <w:p w:rsidR="00D75843" w:rsidRDefault="00D75843" w:rsidP="00D75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 201</w:t>
      </w:r>
      <w:r w:rsidR="001C1A51">
        <w:rPr>
          <w:rFonts w:ascii="Times New Roman" w:hAnsi="Times New Roman" w:cs="Times New Roman"/>
          <w:sz w:val="28"/>
          <w:szCs w:val="28"/>
        </w:rPr>
        <w:t>6</w:t>
      </w:r>
      <w:r w:rsidR="0061175A">
        <w:rPr>
          <w:rFonts w:ascii="Times New Roman" w:hAnsi="Times New Roman" w:cs="Times New Roman"/>
          <w:sz w:val="28"/>
          <w:szCs w:val="28"/>
        </w:rPr>
        <w:t xml:space="preserve"> год совершено всего  - </w:t>
      </w:r>
      <w:r w:rsidR="0061175A" w:rsidRPr="001C1A51">
        <w:rPr>
          <w:rFonts w:ascii="Times New Roman" w:hAnsi="Times New Roman" w:cs="Times New Roman"/>
          <w:b/>
          <w:sz w:val="28"/>
          <w:szCs w:val="28"/>
        </w:rPr>
        <w:t>9</w:t>
      </w:r>
      <w:r w:rsidR="001C1A51" w:rsidRPr="001C1A5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нотариальных действий, в т.ч. удостоверено доверенностей</w:t>
      </w:r>
      <w:r w:rsidR="00055D90">
        <w:rPr>
          <w:rFonts w:ascii="Times New Roman" w:hAnsi="Times New Roman" w:cs="Times New Roman"/>
          <w:sz w:val="28"/>
          <w:szCs w:val="28"/>
        </w:rPr>
        <w:t>-</w:t>
      </w:r>
      <w:r w:rsidR="00CE669F">
        <w:rPr>
          <w:rFonts w:ascii="Times New Roman" w:hAnsi="Times New Roman" w:cs="Times New Roman"/>
          <w:b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;удостоверено</w:t>
      </w:r>
      <w:r w:rsidR="00611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завещаний </w:t>
      </w:r>
      <w:r w:rsidR="00055D90">
        <w:rPr>
          <w:rFonts w:ascii="Times New Roman" w:hAnsi="Times New Roman" w:cs="Times New Roman"/>
          <w:sz w:val="28"/>
          <w:szCs w:val="28"/>
        </w:rPr>
        <w:t>-</w:t>
      </w:r>
      <w:r w:rsidR="00CE669F">
        <w:rPr>
          <w:rFonts w:ascii="Times New Roman" w:hAnsi="Times New Roman" w:cs="Times New Roman"/>
          <w:b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свидетельствование подлинности подписи – </w:t>
      </w:r>
      <w:r w:rsidR="00CE669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 свиде</w:t>
      </w:r>
      <w:r w:rsidR="00CF16D4">
        <w:rPr>
          <w:rFonts w:ascii="Times New Roman" w:hAnsi="Times New Roman" w:cs="Times New Roman"/>
          <w:sz w:val="28"/>
          <w:szCs w:val="28"/>
        </w:rPr>
        <w:t>тельствование верности копий-</w:t>
      </w:r>
      <w:r w:rsidR="00CE669F">
        <w:rPr>
          <w:rFonts w:ascii="Times New Roman" w:hAnsi="Times New Roman" w:cs="Times New Roman"/>
          <w:b/>
          <w:sz w:val="28"/>
          <w:szCs w:val="28"/>
        </w:rPr>
        <w:t>9</w:t>
      </w:r>
      <w:r w:rsidR="00055D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Взыскано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пошлина на сумму </w:t>
      </w:r>
      <w:r w:rsidR="0061175A" w:rsidRPr="00CE669F">
        <w:rPr>
          <w:rFonts w:ascii="Times New Roman" w:hAnsi="Times New Roman" w:cs="Times New Roman"/>
          <w:b/>
          <w:sz w:val="28"/>
          <w:szCs w:val="28"/>
        </w:rPr>
        <w:t>15</w:t>
      </w:r>
      <w:r w:rsidR="00CE669F" w:rsidRPr="00CE669F">
        <w:rPr>
          <w:rFonts w:ascii="Times New Roman" w:hAnsi="Times New Roman" w:cs="Times New Roman"/>
          <w:b/>
          <w:sz w:val="28"/>
          <w:szCs w:val="28"/>
        </w:rPr>
        <w:t>12</w:t>
      </w:r>
      <w:r w:rsidR="00055D90" w:rsidRPr="00CE669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рублей, которые вернулись в доход сельского поселения. </w:t>
      </w:r>
    </w:p>
    <w:p w:rsidR="00E10B26" w:rsidRDefault="00E10B26" w:rsidP="00E10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D42">
        <w:rPr>
          <w:rFonts w:ascii="Times New Roman" w:hAnsi="Times New Roman" w:cs="Times New Roman"/>
          <w:sz w:val="28"/>
          <w:szCs w:val="28"/>
        </w:rPr>
        <w:t>Численность населения сельского поселения на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CE669F">
        <w:rPr>
          <w:rFonts w:ascii="Times New Roman" w:hAnsi="Times New Roman" w:cs="Times New Roman"/>
          <w:sz w:val="28"/>
          <w:szCs w:val="28"/>
        </w:rPr>
        <w:t>7</w:t>
      </w:r>
      <w:r w:rsidRPr="00E71D42">
        <w:rPr>
          <w:rFonts w:ascii="Times New Roman" w:hAnsi="Times New Roman" w:cs="Times New Roman"/>
          <w:sz w:val="28"/>
          <w:szCs w:val="28"/>
        </w:rPr>
        <w:t xml:space="preserve"> года составляет 1</w:t>
      </w:r>
      <w:r w:rsidR="00CE669F">
        <w:rPr>
          <w:rFonts w:ascii="Times New Roman" w:hAnsi="Times New Roman" w:cs="Times New Roman"/>
          <w:sz w:val="28"/>
          <w:szCs w:val="28"/>
        </w:rPr>
        <w:t>566</w:t>
      </w:r>
      <w:r w:rsidRPr="00E71D42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tbl>
      <w:tblPr>
        <w:tblStyle w:val="a3"/>
        <w:tblW w:w="0" w:type="auto"/>
        <w:tblLook w:val="04A0"/>
      </w:tblPr>
      <w:tblGrid>
        <w:gridCol w:w="1744"/>
        <w:gridCol w:w="776"/>
        <w:gridCol w:w="889"/>
        <w:gridCol w:w="999"/>
        <w:gridCol w:w="776"/>
        <w:gridCol w:w="948"/>
        <w:gridCol w:w="1016"/>
        <w:gridCol w:w="1220"/>
        <w:gridCol w:w="1203"/>
      </w:tblGrid>
      <w:tr w:rsidR="00CE669F" w:rsidTr="00CE669F">
        <w:trPr>
          <w:trHeight w:val="546"/>
        </w:trPr>
        <w:tc>
          <w:tcPr>
            <w:tcW w:w="1746" w:type="dxa"/>
          </w:tcPr>
          <w:p w:rsidR="00CE669F" w:rsidRDefault="00CE669F" w:rsidP="005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CE669F" w:rsidRDefault="00CE669F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92" w:type="dxa"/>
          </w:tcPr>
          <w:p w:rsidR="00CE669F" w:rsidRDefault="00CE669F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06" w:type="dxa"/>
          </w:tcPr>
          <w:p w:rsidR="00CE669F" w:rsidRDefault="00CE669F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776" w:type="dxa"/>
          </w:tcPr>
          <w:p w:rsidR="00CE669F" w:rsidRDefault="00CE669F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53" w:type="dxa"/>
          </w:tcPr>
          <w:p w:rsidR="00CE669F" w:rsidRDefault="00CE669F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023" w:type="dxa"/>
          </w:tcPr>
          <w:p w:rsidR="00CE669F" w:rsidRDefault="00CE669F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33" w:type="dxa"/>
          </w:tcPr>
          <w:p w:rsidR="00CE669F" w:rsidRDefault="00CE669F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16" w:type="dxa"/>
          </w:tcPr>
          <w:p w:rsidR="00CE669F" w:rsidRDefault="00CE669F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CE669F" w:rsidTr="00CE669F">
        <w:tc>
          <w:tcPr>
            <w:tcW w:w="1746" w:type="dxa"/>
          </w:tcPr>
          <w:p w:rsidR="00CE669F" w:rsidRDefault="00CE669F" w:rsidP="005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умерло</w:t>
            </w:r>
          </w:p>
        </w:tc>
        <w:tc>
          <w:tcPr>
            <w:tcW w:w="726" w:type="dxa"/>
          </w:tcPr>
          <w:p w:rsidR="00CE669F" w:rsidRDefault="000F2A5A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2" w:type="dxa"/>
          </w:tcPr>
          <w:p w:rsidR="00CE669F" w:rsidRDefault="00CE669F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06" w:type="dxa"/>
          </w:tcPr>
          <w:p w:rsidR="00CE669F" w:rsidRDefault="00CE669F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6" w:type="dxa"/>
          </w:tcPr>
          <w:p w:rsidR="00CE669F" w:rsidRDefault="00CE669F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53" w:type="dxa"/>
          </w:tcPr>
          <w:p w:rsidR="00CE669F" w:rsidRDefault="00CE669F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23" w:type="dxa"/>
          </w:tcPr>
          <w:p w:rsidR="00CE669F" w:rsidRDefault="00CE669F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33" w:type="dxa"/>
          </w:tcPr>
          <w:p w:rsidR="00CE669F" w:rsidRDefault="00CE669F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16" w:type="dxa"/>
          </w:tcPr>
          <w:p w:rsidR="00CE669F" w:rsidRDefault="00CE669F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E669F" w:rsidTr="00CE669F">
        <w:tc>
          <w:tcPr>
            <w:tcW w:w="1746" w:type="dxa"/>
          </w:tcPr>
          <w:p w:rsidR="00CE669F" w:rsidRDefault="00CE669F" w:rsidP="005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родилось</w:t>
            </w:r>
          </w:p>
        </w:tc>
        <w:tc>
          <w:tcPr>
            <w:tcW w:w="726" w:type="dxa"/>
          </w:tcPr>
          <w:p w:rsidR="00CE669F" w:rsidRDefault="000F2A5A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2" w:type="dxa"/>
          </w:tcPr>
          <w:p w:rsidR="00CE669F" w:rsidRDefault="00CE669F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6" w:type="dxa"/>
          </w:tcPr>
          <w:p w:rsidR="00CE669F" w:rsidRDefault="00CE669F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</w:tcPr>
          <w:p w:rsidR="00CE669F" w:rsidRDefault="00CE669F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CE669F" w:rsidRDefault="00CE669F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3" w:type="dxa"/>
          </w:tcPr>
          <w:p w:rsidR="00CE669F" w:rsidRDefault="00CE669F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33" w:type="dxa"/>
          </w:tcPr>
          <w:p w:rsidR="00CE669F" w:rsidRDefault="00CE669F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16" w:type="dxa"/>
          </w:tcPr>
          <w:p w:rsidR="00CE669F" w:rsidRDefault="00CE669F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E669F" w:rsidTr="00CE669F">
        <w:tc>
          <w:tcPr>
            <w:tcW w:w="1746" w:type="dxa"/>
          </w:tcPr>
          <w:p w:rsidR="00CE669F" w:rsidRDefault="00CE669F" w:rsidP="005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превышение смертности</w:t>
            </w:r>
          </w:p>
        </w:tc>
        <w:tc>
          <w:tcPr>
            <w:tcW w:w="726" w:type="dxa"/>
          </w:tcPr>
          <w:p w:rsidR="00CE669F" w:rsidRDefault="000F2A5A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92" w:type="dxa"/>
          </w:tcPr>
          <w:p w:rsidR="00CE669F" w:rsidRDefault="00CE669F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06" w:type="dxa"/>
          </w:tcPr>
          <w:p w:rsidR="00CE669F" w:rsidRDefault="00CE669F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76" w:type="dxa"/>
          </w:tcPr>
          <w:p w:rsidR="00CE669F" w:rsidRDefault="00CE669F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953" w:type="dxa"/>
          </w:tcPr>
          <w:p w:rsidR="00CE669F" w:rsidRDefault="00CE669F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23" w:type="dxa"/>
          </w:tcPr>
          <w:p w:rsidR="00CE669F" w:rsidRDefault="00CE669F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33" w:type="dxa"/>
          </w:tcPr>
          <w:p w:rsidR="00CE669F" w:rsidRDefault="00CE669F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216" w:type="dxa"/>
          </w:tcPr>
          <w:p w:rsidR="00CE669F" w:rsidRDefault="00CE669F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CE669F" w:rsidTr="00CE669F">
        <w:tc>
          <w:tcPr>
            <w:tcW w:w="1746" w:type="dxa"/>
          </w:tcPr>
          <w:p w:rsidR="00CE669F" w:rsidRDefault="00CE669F" w:rsidP="005B2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-(+)</w:t>
            </w:r>
          </w:p>
        </w:tc>
        <w:tc>
          <w:tcPr>
            <w:tcW w:w="726" w:type="dxa"/>
          </w:tcPr>
          <w:p w:rsidR="00CE669F" w:rsidRDefault="000F2A5A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892" w:type="dxa"/>
          </w:tcPr>
          <w:p w:rsidR="00CE669F" w:rsidRDefault="00CE669F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1006" w:type="dxa"/>
          </w:tcPr>
          <w:p w:rsidR="00CE669F" w:rsidRDefault="00CE669F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776" w:type="dxa"/>
          </w:tcPr>
          <w:p w:rsidR="00CE669F" w:rsidRDefault="00CE669F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</w:p>
        </w:tc>
        <w:tc>
          <w:tcPr>
            <w:tcW w:w="953" w:type="dxa"/>
          </w:tcPr>
          <w:p w:rsidR="00CE669F" w:rsidRDefault="00CE669F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  <w:tc>
          <w:tcPr>
            <w:tcW w:w="1023" w:type="dxa"/>
          </w:tcPr>
          <w:p w:rsidR="00CE669F" w:rsidRDefault="00CE669F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1233" w:type="dxa"/>
          </w:tcPr>
          <w:p w:rsidR="00CE669F" w:rsidRDefault="00CE669F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1216" w:type="dxa"/>
          </w:tcPr>
          <w:p w:rsidR="00CE669F" w:rsidRDefault="00CE669F" w:rsidP="005B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</w:tr>
    </w:tbl>
    <w:p w:rsidR="00E10B26" w:rsidRPr="00E71D42" w:rsidRDefault="00E10B26" w:rsidP="00E10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539" w:rsidRDefault="00E10B26" w:rsidP="00E10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Динамика смертности за последние 5 лет настораживает</w:t>
      </w:r>
      <w:r w:rsidR="000F2A5A">
        <w:rPr>
          <w:rFonts w:ascii="Times New Roman" w:hAnsi="Times New Roman" w:cs="Times New Roman"/>
          <w:sz w:val="28"/>
          <w:szCs w:val="28"/>
        </w:rPr>
        <w:t>, уменьшение на 131</w:t>
      </w:r>
      <w:r w:rsidR="00055D90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 xml:space="preserve"> и дает повод задумываться над проблемами,  приводящими  к смертности </w:t>
      </w:r>
      <w:r w:rsidR="00030F97">
        <w:rPr>
          <w:rFonts w:ascii="Times New Roman" w:hAnsi="Times New Roman" w:cs="Times New Roman"/>
          <w:sz w:val="28"/>
          <w:szCs w:val="28"/>
        </w:rPr>
        <w:t xml:space="preserve">особенно </w:t>
      </w:r>
      <w:r>
        <w:rPr>
          <w:rFonts w:ascii="Times New Roman" w:hAnsi="Times New Roman" w:cs="Times New Roman"/>
          <w:sz w:val="28"/>
          <w:szCs w:val="28"/>
        </w:rPr>
        <w:t>работоспособно</w:t>
      </w:r>
      <w:r w:rsidR="00030F9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 населения. Наряду существующими проблемами, которые напрямую связаны со  смертностью: алкоголизм и пьянство, и суицидом</w:t>
      </w:r>
      <w:r w:rsidR="00693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несостоятельность в обществе стоят  и другие глубокие причины  смертности.</w:t>
      </w:r>
    </w:p>
    <w:p w:rsidR="00E10B26" w:rsidRDefault="00E10B26" w:rsidP="00E10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Молодежь все меньше и меньше остается жить и работать в деревне.</w:t>
      </w:r>
      <w:r w:rsidR="00055D90">
        <w:rPr>
          <w:rFonts w:ascii="Times New Roman" w:hAnsi="Times New Roman" w:cs="Times New Roman"/>
          <w:sz w:val="28"/>
          <w:szCs w:val="28"/>
        </w:rPr>
        <w:t xml:space="preserve"> Через 10-15 лет в наших деревнях не останется трудоспособного населения.</w:t>
      </w:r>
    </w:p>
    <w:p w:rsidR="00E10B26" w:rsidRPr="00E71D42" w:rsidRDefault="00E10B26" w:rsidP="00E10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Молодые мужчины (около </w:t>
      </w:r>
      <w:r w:rsidR="00693539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) холостяков  не находят себе спутниц жизни, хотя на нашей территории созданы </w:t>
      </w:r>
      <w:r w:rsidR="00055D90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условия для нормальной жизнедеятельности и они ежегодно улучшаются: функционируют </w:t>
      </w:r>
      <w:r w:rsidR="00030F97">
        <w:rPr>
          <w:rFonts w:ascii="Times New Roman" w:hAnsi="Times New Roman" w:cs="Times New Roman"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r w:rsidR="00030F97">
        <w:rPr>
          <w:rFonts w:ascii="Times New Roman" w:hAnsi="Times New Roman" w:cs="Times New Roman"/>
          <w:sz w:val="28"/>
          <w:szCs w:val="28"/>
        </w:rPr>
        <w:t>+детский</w:t>
      </w:r>
      <w:proofErr w:type="spellEnd"/>
      <w:r w:rsidR="00030F97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0F97">
        <w:rPr>
          <w:rFonts w:ascii="Times New Roman" w:hAnsi="Times New Roman" w:cs="Times New Roman"/>
          <w:sz w:val="28"/>
          <w:szCs w:val="28"/>
        </w:rPr>
        <w:t xml:space="preserve"> </w:t>
      </w:r>
      <w:r w:rsidR="0061175A">
        <w:rPr>
          <w:rFonts w:ascii="Times New Roman" w:hAnsi="Times New Roman" w:cs="Times New Roman"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</w:rPr>
        <w:t xml:space="preserve"> начальная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</w:t>
      </w:r>
      <w:r w:rsidR="00030F97">
        <w:rPr>
          <w:rFonts w:ascii="Times New Roman" w:hAnsi="Times New Roman" w:cs="Times New Roman"/>
          <w:sz w:val="28"/>
          <w:szCs w:val="28"/>
        </w:rPr>
        <w:t>-де</w:t>
      </w:r>
      <w:r w:rsidR="0061175A">
        <w:rPr>
          <w:rFonts w:ascii="Times New Roman" w:hAnsi="Times New Roman" w:cs="Times New Roman"/>
          <w:sz w:val="28"/>
          <w:szCs w:val="28"/>
        </w:rPr>
        <w:t>т</w:t>
      </w:r>
      <w:r w:rsidR="00030F9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030F97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6C05">
        <w:rPr>
          <w:rFonts w:ascii="Times New Roman" w:hAnsi="Times New Roman" w:cs="Times New Roman"/>
          <w:sz w:val="28"/>
          <w:szCs w:val="28"/>
        </w:rPr>
        <w:t>одна начальная школа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5D90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учреждения культуры,</w:t>
      </w:r>
      <w:r w:rsidR="00030F97">
        <w:rPr>
          <w:rFonts w:ascii="Times New Roman" w:hAnsi="Times New Roman" w:cs="Times New Roman"/>
          <w:sz w:val="28"/>
          <w:szCs w:val="28"/>
        </w:rPr>
        <w:t xml:space="preserve"> три учреждения здравоохранения, </w:t>
      </w:r>
      <w:r w:rsidR="00055D90">
        <w:rPr>
          <w:rFonts w:ascii="Times New Roman" w:hAnsi="Times New Roman" w:cs="Times New Roman"/>
          <w:sz w:val="28"/>
          <w:szCs w:val="28"/>
        </w:rPr>
        <w:t>2 социальных работник</w:t>
      </w:r>
      <w:r w:rsidR="00030F97">
        <w:rPr>
          <w:rFonts w:ascii="Times New Roman" w:hAnsi="Times New Roman" w:cs="Times New Roman"/>
          <w:sz w:val="28"/>
          <w:szCs w:val="28"/>
        </w:rPr>
        <w:t xml:space="preserve"> обслужива</w:t>
      </w:r>
      <w:r w:rsidR="00055D90">
        <w:rPr>
          <w:rFonts w:ascii="Times New Roman" w:hAnsi="Times New Roman" w:cs="Times New Roman"/>
          <w:sz w:val="28"/>
          <w:szCs w:val="28"/>
        </w:rPr>
        <w:t>ют престарелых и людей с ограниченными возможностями.</w:t>
      </w:r>
      <w:r w:rsidR="00030F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10B26" w:rsidRDefault="00E10B26" w:rsidP="00E10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71D42">
        <w:rPr>
          <w:rFonts w:ascii="Times New Roman" w:hAnsi="Times New Roman" w:cs="Times New Roman"/>
          <w:sz w:val="28"/>
          <w:szCs w:val="28"/>
        </w:rPr>
        <w:t xml:space="preserve">Более 30%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DE39E9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 xml:space="preserve">600 человек, </w:t>
      </w:r>
      <w:r w:rsidRPr="00E71D42">
        <w:rPr>
          <w:rFonts w:ascii="Times New Roman" w:hAnsi="Times New Roman" w:cs="Times New Roman"/>
          <w:sz w:val="28"/>
          <w:szCs w:val="28"/>
        </w:rPr>
        <w:t xml:space="preserve">всего населения составляют люди преклонного возраста  - пенсионеры. </w:t>
      </w:r>
    </w:p>
    <w:p w:rsidR="00E10B26" w:rsidRDefault="00E10B26" w:rsidP="00E10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Если сопоставить все</w:t>
      </w:r>
      <w:r w:rsidRPr="00E71D42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>и факты, проанализировав  можно прогнозировать  резкую убыль населения СП</w:t>
      </w:r>
      <w:r w:rsidR="00DE39E9">
        <w:rPr>
          <w:rFonts w:ascii="Times New Roman" w:hAnsi="Times New Roman" w:cs="Times New Roman"/>
          <w:sz w:val="28"/>
          <w:szCs w:val="28"/>
        </w:rPr>
        <w:t xml:space="preserve">  в будущем</w:t>
      </w:r>
      <w:r>
        <w:rPr>
          <w:rFonts w:ascii="Times New Roman" w:hAnsi="Times New Roman" w:cs="Times New Roman"/>
          <w:sz w:val="28"/>
          <w:szCs w:val="28"/>
        </w:rPr>
        <w:t>. Поэтому нам необходимо коренным образом менять данную ситуацию:  усилить  профилактику  пьянства и алкоголизма, вести здоровый образ жизни, ввести методы сватовства для создания новых семей и т.д.</w:t>
      </w:r>
    </w:p>
    <w:p w:rsidR="00E10B26" w:rsidRDefault="00E10B26" w:rsidP="00E10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5441C" w:rsidRDefault="00693539" w:rsidP="006935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и ремонт.</w:t>
      </w:r>
    </w:p>
    <w:p w:rsidR="00693539" w:rsidRDefault="00693539" w:rsidP="0069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539" w:rsidRDefault="00693539" w:rsidP="0069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Общими усилиями за счет средств бюджета по партийной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«Реальные дела» за счет партии 2Единая Россия» была заменена кровля фойе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Нагадакского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на сумму 400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в летний период.</w:t>
      </w:r>
    </w:p>
    <w:p w:rsidR="00693539" w:rsidRDefault="00693539" w:rsidP="0069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сельского поселения совместно с директором ООО КФХ Салават и общественностью, для повышения культурного досуга населения, участвовали в конкурсном отборе проектов развития общественной </w:t>
      </w:r>
      <w:r w:rsidR="0078658F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>, основанных на местных инициативах. Провели 22 июня 2016 года собрание, подготовили обширную заявку на кап</w:t>
      </w:r>
      <w:r w:rsidR="0078658F">
        <w:rPr>
          <w:rFonts w:ascii="Times New Roman" w:hAnsi="Times New Roman" w:cs="Times New Roman"/>
          <w:sz w:val="28"/>
          <w:szCs w:val="28"/>
        </w:rPr>
        <w:t xml:space="preserve">итальный ремонт </w:t>
      </w:r>
      <w:proofErr w:type="spellStart"/>
      <w:r w:rsidR="0078658F">
        <w:rPr>
          <w:rFonts w:ascii="Times New Roman" w:hAnsi="Times New Roman" w:cs="Times New Roman"/>
          <w:sz w:val="28"/>
          <w:szCs w:val="28"/>
        </w:rPr>
        <w:t>Нагадакского</w:t>
      </w:r>
      <w:proofErr w:type="spellEnd"/>
      <w:r w:rsidR="0078658F">
        <w:rPr>
          <w:rFonts w:ascii="Times New Roman" w:hAnsi="Times New Roman" w:cs="Times New Roman"/>
          <w:sz w:val="28"/>
          <w:szCs w:val="28"/>
        </w:rPr>
        <w:t xml:space="preserve"> СДК</w:t>
      </w:r>
      <w:r>
        <w:rPr>
          <w:rFonts w:ascii="Times New Roman" w:hAnsi="Times New Roman" w:cs="Times New Roman"/>
          <w:sz w:val="28"/>
          <w:szCs w:val="28"/>
        </w:rPr>
        <w:t>, где смета ремонтно-строительных работ составила 1330071,22 рубля, где видами источников были</w:t>
      </w:r>
      <w:r w:rsidR="0078658F">
        <w:rPr>
          <w:rFonts w:ascii="Times New Roman" w:hAnsi="Times New Roman" w:cs="Times New Roman"/>
          <w:sz w:val="28"/>
          <w:szCs w:val="28"/>
        </w:rPr>
        <w:t>:</w:t>
      </w:r>
    </w:p>
    <w:p w:rsidR="00693539" w:rsidRDefault="00693539" w:rsidP="0069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-районный бюджет-170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693539" w:rsidRDefault="0078658F" w:rsidP="0069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-население-170тыс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78658F" w:rsidRDefault="0078658F" w:rsidP="0069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-спонсоры-140,07122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уб.(ООО КФХ Салават);</w:t>
      </w:r>
    </w:p>
    <w:p w:rsidR="0078658F" w:rsidRDefault="0078658F" w:rsidP="0069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-субсидия из бюджета РБ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проектов развития общественной инфраструктуры </w:t>
      </w:r>
      <w:r w:rsidR="00E74D6E">
        <w:rPr>
          <w:rFonts w:ascii="Times New Roman" w:hAnsi="Times New Roman" w:cs="Times New Roman"/>
          <w:sz w:val="28"/>
          <w:szCs w:val="28"/>
        </w:rPr>
        <w:t>-850 тыс</w:t>
      </w:r>
      <w:proofErr w:type="gramStart"/>
      <w:r w:rsidR="00E74D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74D6E">
        <w:rPr>
          <w:rFonts w:ascii="Times New Roman" w:hAnsi="Times New Roman" w:cs="Times New Roman"/>
          <w:sz w:val="28"/>
          <w:szCs w:val="28"/>
        </w:rPr>
        <w:t>уб..</w:t>
      </w:r>
    </w:p>
    <w:p w:rsidR="00E74D6E" w:rsidRDefault="00E74D6E" w:rsidP="0069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данный момент основные </w:t>
      </w:r>
      <w:r w:rsidR="00216791">
        <w:rPr>
          <w:rFonts w:ascii="Times New Roman" w:hAnsi="Times New Roman" w:cs="Times New Roman"/>
          <w:sz w:val="28"/>
          <w:szCs w:val="28"/>
        </w:rPr>
        <w:t>строительно-ремонтные</w:t>
      </w:r>
      <w:r>
        <w:rPr>
          <w:rFonts w:ascii="Times New Roman" w:hAnsi="Times New Roman" w:cs="Times New Roman"/>
          <w:sz w:val="28"/>
          <w:szCs w:val="28"/>
        </w:rPr>
        <w:t xml:space="preserve"> работы выполнены, остались </w:t>
      </w:r>
      <w:r w:rsidR="00216791">
        <w:rPr>
          <w:rFonts w:ascii="Times New Roman" w:hAnsi="Times New Roman" w:cs="Times New Roman"/>
          <w:sz w:val="28"/>
          <w:szCs w:val="28"/>
        </w:rPr>
        <w:t xml:space="preserve">штукатурно-малярные работы. Отдел культуры заверил в 2017 году полностью привести Нагадакский СДК в соответствии требованиям дома культуры. На данный момент составляется ПСД на оставшиеся ремонтные работы, также готовится ПСД для капитального ремонта </w:t>
      </w:r>
      <w:proofErr w:type="spellStart"/>
      <w:r w:rsidR="00216791">
        <w:rPr>
          <w:rFonts w:ascii="Times New Roman" w:hAnsi="Times New Roman" w:cs="Times New Roman"/>
          <w:sz w:val="28"/>
          <w:szCs w:val="28"/>
        </w:rPr>
        <w:t>Утеймуллинского</w:t>
      </w:r>
      <w:proofErr w:type="spellEnd"/>
      <w:r w:rsidR="00216791"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216791" w:rsidRDefault="00216791" w:rsidP="0069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Летний период на сумму 200 тыс.руб. за счет субсидий Правительства РБ(500 тыс.руб.) провели ремонт дорог  по улицам Мира, Лесная 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атарский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использовали ПГС из местного карьера. Ремонт провел ООО КФХ Салават </w:t>
      </w:r>
      <w:r w:rsidR="00943B86">
        <w:rPr>
          <w:rFonts w:ascii="Times New Roman" w:hAnsi="Times New Roman" w:cs="Times New Roman"/>
          <w:sz w:val="28"/>
          <w:szCs w:val="28"/>
        </w:rPr>
        <w:t xml:space="preserve">с превышением смета на выполнение данных видов работ, о чем показывали на телевидении БСТ в декабре 2016 года.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3B86" w:rsidRDefault="00943B86" w:rsidP="0069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Начала принимать своих прихожан церковь 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увашский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Нагадак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построенная в основном за счет спонсоров-земляков.  на сегодняшний день на территории сельского поселения 5 культовых объектов: 4 мечети и 1 церковь.</w:t>
      </w:r>
    </w:p>
    <w:p w:rsidR="00943B86" w:rsidRDefault="00943B86" w:rsidP="0069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2016 год построено и введено через БТИ и отдел архитектуры 6 домов, общей площадью 554,4 кв.м., меньше чем в 2015 году, где соответственно 7 домов, общей площадью 866 кв.м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027D4" w:rsidRDefault="007027D4" w:rsidP="008F1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0B26" w:rsidRDefault="00E10B26" w:rsidP="008F1C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пожаров.</w:t>
      </w:r>
    </w:p>
    <w:p w:rsidR="00E10B26" w:rsidRDefault="008F1CB5" w:rsidP="00E10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0B26">
        <w:rPr>
          <w:rFonts w:ascii="Times New Roman" w:hAnsi="Times New Roman" w:cs="Times New Roman"/>
          <w:sz w:val="28"/>
          <w:szCs w:val="28"/>
        </w:rPr>
        <w:t>Администрация</w:t>
      </w:r>
      <w:r w:rsidR="00C04938">
        <w:rPr>
          <w:rFonts w:ascii="Times New Roman" w:hAnsi="Times New Roman" w:cs="Times New Roman"/>
          <w:sz w:val="28"/>
          <w:szCs w:val="28"/>
        </w:rPr>
        <w:t xml:space="preserve"> и депутаты </w:t>
      </w:r>
      <w:r w:rsidR="00E10B26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="00C04938">
        <w:rPr>
          <w:rFonts w:ascii="Times New Roman" w:hAnsi="Times New Roman" w:cs="Times New Roman"/>
          <w:sz w:val="28"/>
          <w:szCs w:val="28"/>
        </w:rPr>
        <w:t>и</w:t>
      </w:r>
      <w:r w:rsidR="00E10B26">
        <w:rPr>
          <w:rFonts w:ascii="Times New Roman" w:hAnsi="Times New Roman" w:cs="Times New Roman"/>
          <w:sz w:val="28"/>
          <w:szCs w:val="28"/>
        </w:rPr>
        <w:t xml:space="preserve"> рейды </w:t>
      </w:r>
      <w:proofErr w:type="gramStart"/>
      <w:r w:rsidR="00E10B26">
        <w:rPr>
          <w:rFonts w:ascii="Times New Roman" w:hAnsi="Times New Roman" w:cs="Times New Roman"/>
          <w:sz w:val="28"/>
          <w:szCs w:val="28"/>
        </w:rPr>
        <w:t>по пожарной безопасности с вручением адресатам под роспись памятки по противопожарной безопасности с указанием</w:t>
      </w:r>
      <w:proofErr w:type="gramEnd"/>
      <w:r w:rsidR="00E10B26">
        <w:rPr>
          <w:rFonts w:ascii="Times New Roman" w:hAnsi="Times New Roman" w:cs="Times New Roman"/>
          <w:sz w:val="28"/>
          <w:szCs w:val="28"/>
        </w:rPr>
        <w:t xml:space="preserve"> нарушений.</w:t>
      </w:r>
      <w:r w:rsidR="00C04938">
        <w:rPr>
          <w:rFonts w:ascii="Times New Roman" w:hAnsi="Times New Roman" w:cs="Times New Roman"/>
          <w:sz w:val="28"/>
          <w:szCs w:val="28"/>
        </w:rPr>
        <w:t xml:space="preserve"> Эти действия подтягивают население и многие стараются исполнять правила ПБ.</w:t>
      </w:r>
    </w:p>
    <w:p w:rsidR="00C04938" w:rsidRDefault="00C04938" w:rsidP="00E10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767"/>
        <w:gridCol w:w="776"/>
        <w:gridCol w:w="848"/>
        <w:gridCol w:w="954"/>
        <w:gridCol w:w="1010"/>
        <w:gridCol w:w="1013"/>
        <w:gridCol w:w="1101"/>
        <w:gridCol w:w="1102"/>
      </w:tblGrid>
      <w:tr w:rsidR="007027D4" w:rsidTr="007027D4">
        <w:tc>
          <w:tcPr>
            <w:tcW w:w="2776" w:type="dxa"/>
          </w:tcPr>
          <w:p w:rsidR="007027D4" w:rsidRDefault="007027D4" w:rsidP="00E1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Наименование/годы</w:t>
            </w:r>
          </w:p>
          <w:p w:rsidR="007027D4" w:rsidRDefault="007027D4" w:rsidP="00E1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7027D4" w:rsidRDefault="007027D4" w:rsidP="00E1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2" w:type="dxa"/>
          </w:tcPr>
          <w:p w:rsidR="007027D4" w:rsidRDefault="007027D4" w:rsidP="00E1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64" w:type="dxa"/>
          </w:tcPr>
          <w:p w:rsidR="007027D4" w:rsidRDefault="007027D4" w:rsidP="00E1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24" w:type="dxa"/>
          </w:tcPr>
          <w:p w:rsidR="007027D4" w:rsidRDefault="007027D4" w:rsidP="00E1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027" w:type="dxa"/>
          </w:tcPr>
          <w:p w:rsidR="007027D4" w:rsidRDefault="007027D4" w:rsidP="00E1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20" w:type="dxa"/>
          </w:tcPr>
          <w:p w:rsidR="007027D4" w:rsidRDefault="007027D4" w:rsidP="00E1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121" w:type="dxa"/>
          </w:tcPr>
          <w:p w:rsidR="007027D4" w:rsidRDefault="007027D4" w:rsidP="00E1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7027D4" w:rsidTr="007027D4">
        <w:tc>
          <w:tcPr>
            <w:tcW w:w="2776" w:type="dxa"/>
          </w:tcPr>
          <w:p w:rsidR="007027D4" w:rsidRDefault="007027D4" w:rsidP="00E1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Пожары</w:t>
            </w:r>
          </w:p>
        </w:tc>
        <w:tc>
          <w:tcPr>
            <w:tcW w:w="687" w:type="dxa"/>
          </w:tcPr>
          <w:p w:rsidR="007027D4" w:rsidRDefault="007027D4" w:rsidP="00E1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</w:tcPr>
          <w:p w:rsidR="007027D4" w:rsidRDefault="007027D4" w:rsidP="00E1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7027D4" w:rsidRDefault="007027D4" w:rsidP="00E1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7027D4" w:rsidRDefault="007027D4" w:rsidP="00E1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7" w:type="dxa"/>
          </w:tcPr>
          <w:p w:rsidR="007027D4" w:rsidRDefault="007027D4" w:rsidP="00E1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0" w:type="dxa"/>
          </w:tcPr>
          <w:p w:rsidR="007027D4" w:rsidRDefault="007027D4" w:rsidP="00E1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:rsidR="007027D4" w:rsidRDefault="007027D4" w:rsidP="00E1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27D4" w:rsidTr="007027D4">
        <w:tc>
          <w:tcPr>
            <w:tcW w:w="2776" w:type="dxa"/>
          </w:tcPr>
          <w:p w:rsidR="007027D4" w:rsidRDefault="007027D4" w:rsidP="00E1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погибших</w:t>
            </w:r>
          </w:p>
        </w:tc>
        <w:tc>
          <w:tcPr>
            <w:tcW w:w="687" w:type="dxa"/>
          </w:tcPr>
          <w:p w:rsidR="007027D4" w:rsidRDefault="007027D4" w:rsidP="00E1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</w:tcPr>
          <w:p w:rsidR="007027D4" w:rsidRDefault="007027D4" w:rsidP="00E1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7027D4" w:rsidRDefault="007027D4" w:rsidP="00E1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7027D4" w:rsidRDefault="007027D4" w:rsidP="00E1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7" w:type="dxa"/>
          </w:tcPr>
          <w:p w:rsidR="007027D4" w:rsidRDefault="007027D4" w:rsidP="00E1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7027D4" w:rsidRDefault="007027D4" w:rsidP="00E1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1" w:type="dxa"/>
          </w:tcPr>
          <w:p w:rsidR="007027D4" w:rsidRDefault="007027D4" w:rsidP="00E1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4938" w:rsidRDefault="00C04938" w:rsidP="00E10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видно и</w:t>
      </w:r>
      <w:r w:rsidR="00943B86">
        <w:rPr>
          <w:rFonts w:ascii="Times New Roman" w:hAnsi="Times New Roman" w:cs="Times New Roman"/>
          <w:sz w:val="28"/>
          <w:szCs w:val="28"/>
        </w:rPr>
        <w:t>з данных, в прошлом году у нас произошло 2</w:t>
      </w:r>
      <w:r>
        <w:rPr>
          <w:rFonts w:ascii="Times New Roman" w:hAnsi="Times New Roman" w:cs="Times New Roman"/>
          <w:sz w:val="28"/>
          <w:szCs w:val="28"/>
        </w:rPr>
        <w:t xml:space="preserve"> пожара</w:t>
      </w:r>
      <w:r w:rsidR="008F1CB5">
        <w:rPr>
          <w:rFonts w:ascii="Times New Roman" w:hAnsi="Times New Roman" w:cs="Times New Roman"/>
          <w:sz w:val="28"/>
          <w:szCs w:val="28"/>
        </w:rPr>
        <w:t>.</w:t>
      </w:r>
    </w:p>
    <w:p w:rsidR="00943B86" w:rsidRDefault="00455760" w:rsidP="00E10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3B86">
        <w:rPr>
          <w:rFonts w:ascii="Times New Roman" w:hAnsi="Times New Roman" w:cs="Times New Roman"/>
          <w:sz w:val="28"/>
          <w:szCs w:val="28"/>
        </w:rPr>
        <w:t xml:space="preserve"> В мае месяце в дневное время суток </w:t>
      </w:r>
      <w:proofErr w:type="spellStart"/>
      <w:r w:rsidR="00943B8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943B8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943B86">
        <w:rPr>
          <w:rFonts w:ascii="Times New Roman" w:hAnsi="Times New Roman" w:cs="Times New Roman"/>
          <w:sz w:val="28"/>
          <w:szCs w:val="28"/>
        </w:rPr>
        <w:t>теймуллино</w:t>
      </w:r>
      <w:proofErr w:type="spellEnd"/>
      <w:r w:rsidR="00943B86">
        <w:rPr>
          <w:rFonts w:ascii="Times New Roman" w:hAnsi="Times New Roman" w:cs="Times New Roman"/>
          <w:sz w:val="28"/>
          <w:szCs w:val="28"/>
        </w:rPr>
        <w:t xml:space="preserve"> поул.Центральная,д.29 из-за детской шалости загорелся сарай. Благодаря оперативной  работе администрации, фермерских хозяйств, ПЧ-19 и населения удалось потушить пожар и не дать распространению огня на соседние помещения.</w:t>
      </w:r>
    </w:p>
    <w:p w:rsidR="002A791E" w:rsidRDefault="00D6193D" w:rsidP="00E10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сентябре, ночью загорелся сарай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ира,д.3 д.Нижние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Леканды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Усилиями пожарной машины ЗИЛ-131, помощи техники и подвоза воды КФХ, населения удалось сохранить жилой дом с постройками. Той же ночью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Сагадеевых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ентральная, д.20 начала гореть баня. Благодаря оперативности удалось затушить пожар, слегка пострадал коридор бани. Самыми пугающими, опасными и масштабными оказались случаи возгорания сухостоя травы в августе месяце 2016 года. Как и в жару 2010 года и в 2016 году несколько дней тушили вдоль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железнодоржных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путей Куйбышевской железной дороги, начиная с 89 км. по 92 км..На границе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сельсоветом 2 дня подряд с помощью пожарной машины тушили возгорание травы на пастбище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улейманово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Содержание пожарной машины ЗИЛ-131 и расходы на ГСМ нес Администрация С</w:t>
      </w:r>
      <w:r w:rsidR="002A791E">
        <w:rPr>
          <w:rFonts w:ascii="Times New Roman" w:hAnsi="Times New Roman" w:cs="Times New Roman"/>
          <w:sz w:val="28"/>
          <w:szCs w:val="28"/>
        </w:rPr>
        <w:t xml:space="preserve">П, хотя не было должного финансирования. </w:t>
      </w:r>
      <w:proofErr w:type="spellStart"/>
      <w:r w:rsidR="002A791E">
        <w:rPr>
          <w:rFonts w:ascii="Times New Roman" w:hAnsi="Times New Roman" w:cs="Times New Roman"/>
          <w:sz w:val="28"/>
          <w:szCs w:val="28"/>
        </w:rPr>
        <w:t>Биктимиров</w:t>
      </w:r>
      <w:proofErr w:type="spellEnd"/>
      <w:r w:rsidR="002A791E">
        <w:rPr>
          <w:rFonts w:ascii="Times New Roman" w:hAnsi="Times New Roman" w:cs="Times New Roman"/>
          <w:sz w:val="28"/>
          <w:szCs w:val="28"/>
        </w:rPr>
        <w:t xml:space="preserve"> Р.Р. на безвозмездной основе обслуживал данный нужный автомобиль в течение летнего периода.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938" w:rsidRDefault="002A791E" w:rsidP="00E10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5760">
        <w:rPr>
          <w:rFonts w:ascii="Times New Roman" w:hAnsi="Times New Roman" w:cs="Times New Roman"/>
          <w:sz w:val="28"/>
          <w:szCs w:val="28"/>
        </w:rPr>
        <w:t>В связи с этими пожарами всем нам предстоит неукоснительно исполнять требования ПБ и вести личным примером профилактическую и разъяснительную работу среди населения.</w:t>
      </w:r>
    </w:p>
    <w:p w:rsidR="00943B86" w:rsidRDefault="00943B86" w:rsidP="00E10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10EF2" w:rsidRDefault="00943B86" w:rsidP="00410EF2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6FC5">
        <w:rPr>
          <w:rFonts w:ascii="Times New Roman" w:hAnsi="Times New Roman" w:cs="Times New Roman"/>
          <w:sz w:val="28"/>
          <w:szCs w:val="28"/>
        </w:rPr>
        <w:t xml:space="preserve"> </w:t>
      </w:r>
      <w:r w:rsidR="00410EF2">
        <w:rPr>
          <w:rFonts w:ascii="Times New Roman" w:hAnsi="Times New Roman" w:cs="Times New Roman"/>
          <w:sz w:val="28"/>
          <w:szCs w:val="28"/>
        </w:rPr>
        <w:t xml:space="preserve">                                           Сельское хозяйство.</w:t>
      </w:r>
    </w:p>
    <w:p w:rsidR="00233959" w:rsidRDefault="00410EF2" w:rsidP="00410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Социально-экономическое благополучие сельского поселения на нашей территории в большинстве зависит от </w:t>
      </w:r>
      <w:r w:rsidR="00233959">
        <w:rPr>
          <w:rFonts w:ascii="Times New Roman" w:hAnsi="Times New Roman" w:cs="Times New Roman"/>
          <w:sz w:val="28"/>
          <w:szCs w:val="28"/>
        </w:rPr>
        <w:t xml:space="preserve">состояния и </w:t>
      </w:r>
      <w:r>
        <w:rPr>
          <w:rFonts w:ascii="Times New Roman" w:hAnsi="Times New Roman" w:cs="Times New Roman"/>
          <w:sz w:val="28"/>
          <w:szCs w:val="28"/>
        </w:rPr>
        <w:t xml:space="preserve">уровня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="00233959">
        <w:rPr>
          <w:rFonts w:ascii="Times New Roman" w:hAnsi="Times New Roman" w:cs="Times New Roman"/>
          <w:sz w:val="28"/>
          <w:szCs w:val="28"/>
        </w:rPr>
        <w:t xml:space="preserve"> работающих на нашей территории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того кто работает на наших полях и фермах эффективно, получает прибыль, вкладывает капитал на производство,</w:t>
      </w:r>
      <w:r w:rsidR="00233959">
        <w:rPr>
          <w:rFonts w:ascii="Times New Roman" w:hAnsi="Times New Roman" w:cs="Times New Roman"/>
          <w:sz w:val="28"/>
          <w:szCs w:val="28"/>
        </w:rPr>
        <w:t xml:space="preserve"> укрепляет материально-техническую </w:t>
      </w:r>
      <w:r w:rsidR="00233959">
        <w:rPr>
          <w:rFonts w:ascii="Times New Roman" w:hAnsi="Times New Roman" w:cs="Times New Roman"/>
          <w:sz w:val="28"/>
          <w:szCs w:val="28"/>
        </w:rPr>
        <w:lastRenderedPageBreak/>
        <w:t>базу, строится и расширяется,</w:t>
      </w:r>
      <w:r>
        <w:rPr>
          <w:rFonts w:ascii="Times New Roman" w:hAnsi="Times New Roman" w:cs="Times New Roman"/>
          <w:sz w:val="28"/>
          <w:szCs w:val="28"/>
        </w:rPr>
        <w:t xml:space="preserve"> как платит налоги ,уровня зарплат работников в целом складывается уровень жизни наших граждан, создаются основы развития ЛПХ.</w:t>
      </w:r>
    </w:p>
    <w:p w:rsidR="002A791E" w:rsidRDefault="00233959" w:rsidP="00410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0EF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Хороший урожай 201</w:t>
      </w:r>
      <w:r w:rsidR="002A791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собрали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КФХ. Выигрывают те КФХ, которые применяют новые прогрессивные технологии возделывания сельскохозяйственных культур с применением удобрений.</w:t>
      </w:r>
      <w:r w:rsidR="006A6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Лидером среди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райо</w:t>
      </w:r>
      <w:r w:rsidR="002A791E">
        <w:rPr>
          <w:rFonts w:ascii="Times New Roman" w:hAnsi="Times New Roman" w:cs="Times New Roman"/>
          <w:sz w:val="28"/>
          <w:szCs w:val="28"/>
        </w:rPr>
        <w:t>нном масштабе является ООО КФХ «</w:t>
      </w:r>
      <w:r>
        <w:rPr>
          <w:rFonts w:ascii="Times New Roman" w:hAnsi="Times New Roman" w:cs="Times New Roman"/>
          <w:sz w:val="28"/>
          <w:szCs w:val="28"/>
        </w:rPr>
        <w:t xml:space="preserve">Салават». </w:t>
      </w:r>
      <w:r w:rsidR="002A791E">
        <w:rPr>
          <w:rFonts w:ascii="Times New Roman" w:hAnsi="Times New Roman" w:cs="Times New Roman"/>
          <w:sz w:val="28"/>
          <w:szCs w:val="28"/>
        </w:rPr>
        <w:t>Все э</w:t>
      </w:r>
      <w:r>
        <w:rPr>
          <w:rFonts w:ascii="Times New Roman" w:hAnsi="Times New Roman" w:cs="Times New Roman"/>
          <w:sz w:val="28"/>
          <w:szCs w:val="28"/>
        </w:rPr>
        <w:t>то и отразилось в подведении итогов в день работников сельского хозяйства в районе</w:t>
      </w:r>
      <w:r w:rsidR="002A791E">
        <w:rPr>
          <w:rFonts w:ascii="Times New Roman" w:hAnsi="Times New Roman" w:cs="Times New Roman"/>
          <w:sz w:val="28"/>
          <w:szCs w:val="28"/>
        </w:rPr>
        <w:t xml:space="preserve"> и в Республиканском масштабе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002" w:rsidRDefault="00D46B36" w:rsidP="00410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791E">
        <w:rPr>
          <w:rFonts w:ascii="Times New Roman" w:hAnsi="Times New Roman" w:cs="Times New Roman"/>
          <w:sz w:val="28"/>
          <w:szCs w:val="28"/>
        </w:rPr>
        <w:t xml:space="preserve">В летний период на базе ООО КФХ Салават проводились районный конкурс пахарей, семинар по животноводству. Где продемонстрированы новейшие технологии производства животноводства, капитально отремонтированные помещения. </w:t>
      </w:r>
    </w:p>
    <w:p w:rsidR="00653002" w:rsidRDefault="00653002" w:rsidP="00410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791E">
        <w:rPr>
          <w:rFonts w:ascii="Times New Roman" w:hAnsi="Times New Roman" w:cs="Times New Roman"/>
          <w:sz w:val="28"/>
          <w:szCs w:val="28"/>
        </w:rPr>
        <w:t xml:space="preserve">Капитальный ремонт зданий и сооружений, строительство новых объектов, это </w:t>
      </w:r>
      <w:proofErr w:type="gramStart"/>
      <w:r w:rsidR="002A791E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2A791E">
        <w:rPr>
          <w:rFonts w:ascii="Times New Roman" w:hAnsi="Times New Roman" w:cs="Times New Roman"/>
          <w:sz w:val="28"/>
          <w:szCs w:val="28"/>
        </w:rPr>
        <w:t>ерносклады, сенохранилища, пуск новых технологий, покупка современной отечественной мощной техники- все эти факторы являются успешным залогом в производственной деятельности, повышение производительности труда на каждом участке производства и в целом высоко рентабельному развитию данного предприятия</w:t>
      </w:r>
      <w:r>
        <w:rPr>
          <w:rFonts w:ascii="Times New Roman" w:hAnsi="Times New Roman" w:cs="Times New Roman"/>
          <w:sz w:val="28"/>
          <w:szCs w:val="28"/>
        </w:rPr>
        <w:t>. В 2016 году новые склады построил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КФХ Салават, КФХ Урман,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минифермы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Газизуллина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Р.А.. </w:t>
      </w:r>
    </w:p>
    <w:p w:rsidR="00D46B36" w:rsidRDefault="00653002" w:rsidP="00410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Время не стоит на месте, выживают, расширяются и развиваются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КФХ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применением новых современных технологий производят сельскохозяйственную продукцию.</w:t>
      </w:r>
      <w:r w:rsidR="00D46B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6B36">
        <w:rPr>
          <w:rFonts w:ascii="Times New Roman" w:hAnsi="Times New Roman" w:cs="Times New Roman"/>
          <w:sz w:val="28"/>
          <w:szCs w:val="28"/>
        </w:rPr>
        <w:t>Есть большая надежна</w:t>
      </w:r>
      <w:proofErr w:type="gramEnd"/>
      <w:r w:rsidR="00D46B36">
        <w:rPr>
          <w:rFonts w:ascii="Times New Roman" w:hAnsi="Times New Roman" w:cs="Times New Roman"/>
          <w:sz w:val="28"/>
          <w:szCs w:val="28"/>
        </w:rPr>
        <w:t xml:space="preserve">, что наши  </w:t>
      </w:r>
      <w:proofErr w:type="spellStart"/>
      <w:r w:rsidR="00D46B36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="00D46B36">
        <w:rPr>
          <w:rFonts w:ascii="Times New Roman" w:hAnsi="Times New Roman" w:cs="Times New Roman"/>
          <w:sz w:val="28"/>
          <w:szCs w:val="28"/>
        </w:rPr>
        <w:t xml:space="preserve"> и в дальнейшем будут эффективнее развиваться, ибо другого пути не дано.</w:t>
      </w:r>
    </w:p>
    <w:p w:rsidR="00410EF2" w:rsidRDefault="00D46B36" w:rsidP="00410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0EF2">
        <w:rPr>
          <w:rFonts w:ascii="Times New Roman" w:hAnsi="Times New Roman" w:cs="Times New Roman"/>
          <w:sz w:val="28"/>
          <w:szCs w:val="28"/>
        </w:rPr>
        <w:t>Одним из задач КФХ на 201</w:t>
      </w:r>
      <w:r w:rsidR="00653002">
        <w:rPr>
          <w:rFonts w:ascii="Times New Roman" w:hAnsi="Times New Roman" w:cs="Times New Roman"/>
          <w:sz w:val="28"/>
          <w:szCs w:val="28"/>
        </w:rPr>
        <w:t>7</w:t>
      </w:r>
      <w:r w:rsidR="00410EF2">
        <w:rPr>
          <w:rFonts w:ascii="Times New Roman" w:hAnsi="Times New Roman" w:cs="Times New Roman"/>
          <w:sz w:val="28"/>
          <w:szCs w:val="28"/>
        </w:rPr>
        <w:t xml:space="preserve"> год является завершить оформление через КУС </w:t>
      </w:r>
      <w:proofErr w:type="spellStart"/>
      <w:r w:rsidR="00410EF2">
        <w:rPr>
          <w:rFonts w:ascii="Times New Roman" w:hAnsi="Times New Roman" w:cs="Times New Roman"/>
          <w:sz w:val="28"/>
          <w:szCs w:val="28"/>
        </w:rPr>
        <w:t>Аургазинского</w:t>
      </w:r>
      <w:proofErr w:type="spellEnd"/>
      <w:r w:rsidR="00410EF2">
        <w:rPr>
          <w:rFonts w:ascii="Times New Roman" w:hAnsi="Times New Roman" w:cs="Times New Roman"/>
          <w:sz w:val="28"/>
          <w:szCs w:val="28"/>
        </w:rPr>
        <w:t xml:space="preserve"> района используемое государственные земл</w:t>
      </w:r>
      <w:proofErr w:type="gramStart"/>
      <w:r w:rsidR="00410EF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10EF2">
        <w:rPr>
          <w:rFonts w:ascii="Times New Roman" w:hAnsi="Times New Roman" w:cs="Times New Roman"/>
          <w:sz w:val="28"/>
          <w:szCs w:val="28"/>
        </w:rPr>
        <w:t xml:space="preserve">пашня, деградированные земли, сенокосы, пастбища.).Завершить оформление паевых земель (2088 га) ,оформление договоров с пайщиками. Участвовать во всех программах Министерства </w:t>
      </w:r>
      <w:proofErr w:type="spellStart"/>
      <w:r w:rsidR="00410EF2">
        <w:rPr>
          <w:rFonts w:ascii="Times New Roman" w:hAnsi="Times New Roman" w:cs="Times New Roman"/>
          <w:sz w:val="28"/>
          <w:szCs w:val="28"/>
        </w:rPr>
        <w:t>с\х</w:t>
      </w:r>
      <w:proofErr w:type="spellEnd"/>
      <w:r w:rsidR="00410EF2">
        <w:rPr>
          <w:rFonts w:ascii="Times New Roman" w:hAnsi="Times New Roman" w:cs="Times New Roman"/>
          <w:sz w:val="28"/>
          <w:szCs w:val="28"/>
        </w:rPr>
        <w:t xml:space="preserve"> РБ, получать дотации и субсидии и направлять их по целевому развитию на расширение производства.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0EF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0EF2">
        <w:rPr>
          <w:rFonts w:ascii="Times New Roman" w:hAnsi="Times New Roman" w:cs="Times New Roman"/>
          <w:sz w:val="28"/>
          <w:szCs w:val="28"/>
        </w:rPr>
        <w:t xml:space="preserve"> Реализация зерна, кормов и другой продукции КФХ населению по льготным ценам, выдача бесплатно зерна и соломы пайщикам и другие услуги населению воспринимаются положительно. Все эти факторы влияют положительно и являются основой создания и развития ЛПХ.</w:t>
      </w:r>
    </w:p>
    <w:p w:rsidR="00410EF2" w:rsidRDefault="00410EF2" w:rsidP="00410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Наличие на территории СП, площадей сенокосных угодий и пастбищ и по соседству в других районах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гослесфонде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способствуют содержанию гражданами много скота в личном хозяйстве.</w:t>
      </w:r>
    </w:p>
    <w:p w:rsidR="00410EF2" w:rsidRDefault="00410EF2" w:rsidP="00410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территории СП расположены-74</w:t>
      </w:r>
      <w:r w:rsidR="004E49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ЛПХ, в них содержатся-</w:t>
      </w:r>
    </w:p>
    <w:p w:rsidR="00653002" w:rsidRDefault="00653002" w:rsidP="00410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002" w:rsidRDefault="00653002" w:rsidP="00410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2015 году                                                      2016 году                                 +,-</w:t>
      </w:r>
    </w:p>
    <w:p w:rsidR="00410EF2" w:rsidRDefault="00410EF2" w:rsidP="00410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КРС-105</w:t>
      </w:r>
      <w:r w:rsidR="00D46B36">
        <w:rPr>
          <w:rFonts w:ascii="Times New Roman" w:hAnsi="Times New Roman" w:cs="Times New Roman"/>
          <w:sz w:val="28"/>
          <w:szCs w:val="28"/>
        </w:rPr>
        <w:t>0</w:t>
      </w:r>
      <w:r w:rsidR="006530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1028                                           -22</w:t>
      </w:r>
    </w:p>
    <w:p w:rsidR="00410EF2" w:rsidRDefault="00410EF2" w:rsidP="00410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т.ч. коров-</w:t>
      </w:r>
      <w:r w:rsidR="00D46B36">
        <w:rPr>
          <w:rFonts w:ascii="Times New Roman" w:hAnsi="Times New Roman" w:cs="Times New Roman"/>
          <w:sz w:val="28"/>
          <w:szCs w:val="28"/>
        </w:rPr>
        <w:t>515</w:t>
      </w:r>
      <w:r w:rsidR="00653002">
        <w:rPr>
          <w:rFonts w:ascii="Times New Roman" w:hAnsi="Times New Roman" w:cs="Times New Roman"/>
          <w:sz w:val="28"/>
          <w:szCs w:val="28"/>
        </w:rPr>
        <w:t xml:space="preserve">                                              382                                          -133</w:t>
      </w:r>
    </w:p>
    <w:p w:rsidR="00410EF2" w:rsidRDefault="00410EF2" w:rsidP="00410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Синопоголовье-</w:t>
      </w:r>
      <w:r w:rsidR="00D46B36">
        <w:rPr>
          <w:rFonts w:ascii="Times New Roman" w:hAnsi="Times New Roman" w:cs="Times New Roman"/>
          <w:sz w:val="28"/>
          <w:szCs w:val="28"/>
        </w:rPr>
        <w:t>65</w:t>
      </w:r>
      <w:r w:rsidR="00653002">
        <w:rPr>
          <w:rFonts w:ascii="Times New Roman" w:hAnsi="Times New Roman" w:cs="Times New Roman"/>
          <w:sz w:val="28"/>
          <w:szCs w:val="28"/>
        </w:rPr>
        <w:t xml:space="preserve">                                          109                                           +44</w:t>
      </w:r>
    </w:p>
    <w:p w:rsidR="00410EF2" w:rsidRDefault="00410EF2" w:rsidP="00410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свиноматки-2</w:t>
      </w:r>
      <w:r w:rsidR="00D46B36">
        <w:rPr>
          <w:rFonts w:ascii="Times New Roman" w:hAnsi="Times New Roman" w:cs="Times New Roman"/>
          <w:sz w:val="28"/>
          <w:szCs w:val="28"/>
        </w:rPr>
        <w:t>1</w:t>
      </w:r>
      <w:r w:rsidR="00653002">
        <w:rPr>
          <w:rFonts w:ascii="Times New Roman" w:hAnsi="Times New Roman" w:cs="Times New Roman"/>
          <w:sz w:val="28"/>
          <w:szCs w:val="28"/>
        </w:rPr>
        <w:t xml:space="preserve">                                         22                                            +1</w:t>
      </w:r>
    </w:p>
    <w:p w:rsidR="00410EF2" w:rsidRDefault="004E49DA" w:rsidP="00410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Овцы и</w:t>
      </w:r>
      <w:r w:rsidR="00653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козы-431</w:t>
      </w:r>
      <w:r w:rsidR="00653002">
        <w:rPr>
          <w:rFonts w:ascii="Times New Roman" w:hAnsi="Times New Roman" w:cs="Times New Roman"/>
          <w:sz w:val="28"/>
          <w:szCs w:val="28"/>
        </w:rPr>
        <w:t xml:space="preserve">                                             466                                          +35</w:t>
      </w:r>
    </w:p>
    <w:p w:rsidR="00410EF2" w:rsidRDefault="004E49DA" w:rsidP="00410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Лошади-39</w:t>
      </w:r>
      <w:r w:rsidR="006530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46                                            +7</w:t>
      </w:r>
    </w:p>
    <w:p w:rsidR="00410EF2" w:rsidRDefault="004E49DA" w:rsidP="00410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Птицы-4263</w:t>
      </w:r>
      <w:r w:rsidR="006530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3968                                         -295</w:t>
      </w:r>
    </w:p>
    <w:p w:rsidR="00410EF2" w:rsidRDefault="00410EF2" w:rsidP="00410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Пчелосемьи –1</w:t>
      </w:r>
      <w:r w:rsidR="004E49DA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3002">
        <w:rPr>
          <w:rFonts w:ascii="Times New Roman" w:hAnsi="Times New Roman" w:cs="Times New Roman"/>
          <w:sz w:val="28"/>
          <w:szCs w:val="28"/>
        </w:rPr>
        <w:t xml:space="preserve">                                             195                                          +4</w:t>
      </w:r>
    </w:p>
    <w:p w:rsidR="00410EF2" w:rsidRDefault="00410EF2" w:rsidP="00410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3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населения в ЛПХ имеются </w:t>
      </w:r>
      <w:r w:rsidR="004E49DA">
        <w:rPr>
          <w:rFonts w:ascii="Times New Roman" w:hAnsi="Times New Roman" w:cs="Times New Roman"/>
          <w:sz w:val="28"/>
          <w:szCs w:val="28"/>
        </w:rPr>
        <w:t>5</w:t>
      </w:r>
      <w:r w:rsidR="002B38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тракторов всех видов и марок с прицепным инвентарем, которые они эффективно используют оказывая услуги получают выгоду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года.</w:t>
      </w:r>
    </w:p>
    <w:p w:rsidR="00410EF2" w:rsidRDefault="002B3868" w:rsidP="00410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0EF2">
        <w:rPr>
          <w:rFonts w:ascii="Times New Roman" w:hAnsi="Times New Roman" w:cs="Times New Roman"/>
          <w:sz w:val="28"/>
          <w:szCs w:val="28"/>
        </w:rPr>
        <w:t xml:space="preserve">Особенно мы видим использованию техники в летний период. Но есть вопросы по регистрации транспортных средств в органах </w:t>
      </w:r>
      <w:proofErr w:type="spellStart"/>
      <w:r w:rsidR="00410EF2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410EF2">
        <w:rPr>
          <w:rFonts w:ascii="Times New Roman" w:hAnsi="Times New Roman" w:cs="Times New Roman"/>
          <w:sz w:val="28"/>
          <w:szCs w:val="28"/>
        </w:rPr>
        <w:t xml:space="preserve">. Они должны быть все оформлены, эксплуатироваться по всем правилам дорожного движения и своевременно проходить техосмотр. </w:t>
      </w:r>
      <w:r>
        <w:rPr>
          <w:rFonts w:ascii="Times New Roman" w:hAnsi="Times New Roman" w:cs="Times New Roman"/>
          <w:sz w:val="28"/>
          <w:szCs w:val="28"/>
        </w:rPr>
        <w:t>В 2016</w:t>
      </w:r>
      <w:r w:rsidR="004E49DA">
        <w:rPr>
          <w:rFonts w:ascii="Times New Roman" w:hAnsi="Times New Roman" w:cs="Times New Roman"/>
          <w:sz w:val="28"/>
          <w:szCs w:val="28"/>
        </w:rPr>
        <w:t xml:space="preserve"> году 2 раза организовал на на</w:t>
      </w:r>
      <w:r>
        <w:rPr>
          <w:rFonts w:ascii="Times New Roman" w:hAnsi="Times New Roman" w:cs="Times New Roman"/>
          <w:sz w:val="28"/>
          <w:szCs w:val="28"/>
        </w:rPr>
        <w:t>шей территории техосмотр, лишь 4</w:t>
      </w:r>
      <w:r w:rsidR="004E49DA">
        <w:rPr>
          <w:rFonts w:ascii="Times New Roman" w:hAnsi="Times New Roman" w:cs="Times New Roman"/>
          <w:sz w:val="28"/>
          <w:szCs w:val="28"/>
        </w:rPr>
        <w:t>0% прошли.</w:t>
      </w:r>
      <w:r w:rsidR="00410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EF2" w:rsidRDefault="00410EF2" w:rsidP="004E4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Активная часть ЛПХ старается воспользоваться услугами банков, возможностями которые нам представляет нацпроект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РазвитиеАПК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районная программа «Живое подворье».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расширение площадей  ЛПХ до 2,5 га за пределами населенных пунктов</w:t>
      </w:r>
      <w:r w:rsidR="004E49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043" w:rsidRDefault="004E49DA" w:rsidP="004A304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0EF2">
        <w:rPr>
          <w:rFonts w:ascii="Times New Roman" w:hAnsi="Times New Roman" w:cs="Times New Roman"/>
          <w:sz w:val="28"/>
          <w:szCs w:val="28"/>
        </w:rPr>
        <w:t xml:space="preserve">Нужно всем нам </w:t>
      </w:r>
      <w:proofErr w:type="gramStart"/>
      <w:r w:rsidR="00410EF2">
        <w:rPr>
          <w:rFonts w:ascii="Times New Roman" w:hAnsi="Times New Roman" w:cs="Times New Roman"/>
          <w:sz w:val="28"/>
          <w:szCs w:val="28"/>
        </w:rPr>
        <w:t>научится</w:t>
      </w:r>
      <w:proofErr w:type="gramEnd"/>
      <w:r w:rsidR="00410EF2">
        <w:rPr>
          <w:rFonts w:ascii="Times New Roman" w:hAnsi="Times New Roman" w:cs="Times New Roman"/>
          <w:sz w:val="28"/>
          <w:szCs w:val="28"/>
        </w:rPr>
        <w:t xml:space="preserve"> брать смело государственные кредиты, получать дотации и субсидии на развитие предпринимательства. Использовать все методы и каналы укрепления материально технической базы, укрепления основных фондов. Но для оформления этого нужна залоговая база. Чуть более года остается нашим </w:t>
      </w:r>
      <w:proofErr w:type="gramStart"/>
      <w:r w:rsidR="00410EF2">
        <w:rPr>
          <w:rFonts w:ascii="Times New Roman" w:hAnsi="Times New Roman" w:cs="Times New Roman"/>
          <w:sz w:val="28"/>
          <w:szCs w:val="28"/>
        </w:rPr>
        <w:t>гражданам</w:t>
      </w:r>
      <w:proofErr w:type="gramEnd"/>
      <w:r w:rsidR="00410EF2">
        <w:rPr>
          <w:rFonts w:ascii="Times New Roman" w:hAnsi="Times New Roman" w:cs="Times New Roman"/>
          <w:sz w:val="28"/>
          <w:szCs w:val="28"/>
        </w:rPr>
        <w:t xml:space="preserve"> не оформившим свои земельные участки и дома так называемой в народе дачной амнистии. </w:t>
      </w:r>
      <w:r w:rsidR="002B3868">
        <w:rPr>
          <w:rFonts w:ascii="Times New Roman" w:hAnsi="Times New Roman" w:cs="Times New Roman"/>
          <w:sz w:val="28"/>
          <w:szCs w:val="28"/>
        </w:rPr>
        <w:t>П</w:t>
      </w:r>
      <w:r w:rsidR="00410EF2">
        <w:rPr>
          <w:rFonts w:ascii="Times New Roman" w:hAnsi="Times New Roman" w:cs="Times New Roman"/>
          <w:sz w:val="28"/>
          <w:szCs w:val="28"/>
        </w:rPr>
        <w:t>осле марта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10EF2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="00410EF2">
        <w:rPr>
          <w:rFonts w:ascii="Times New Roman" w:hAnsi="Times New Roman" w:cs="Times New Roman"/>
          <w:sz w:val="28"/>
          <w:szCs w:val="28"/>
        </w:rPr>
        <w:t>упустившим</w:t>
      </w:r>
      <w:proofErr w:type="gramEnd"/>
      <w:r w:rsidR="00410EF2">
        <w:rPr>
          <w:rFonts w:ascii="Times New Roman" w:hAnsi="Times New Roman" w:cs="Times New Roman"/>
          <w:sz w:val="28"/>
          <w:szCs w:val="28"/>
        </w:rPr>
        <w:t xml:space="preserve"> бесплатную приватизацию придется выкупать свои же участки за огромные рыночные цены.</w:t>
      </w:r>
      <w:r w:rsidR="00900235">
        <w:rPr>
          <w:rFonts w:ascii="Times New Roman" w:hAnsi="Times New Roman" w:cs="Times New Roman"/>
          <w:sz w:val="28"/>
          <w:szCs w:val="28"/>
        </w:rPr>
        <w:t xml:space="preserve"> По сельскому поселению из 74</w:t>
      </w:r>
      <w:r>
        <w:rPr>
          <w:rFonts w:ascii="Times New Roman" w:hAnsi="Times New Roman" w:cs="Times New Roman"/>
          <w:sz w:val="28"/>
          <w:szCs w:val="28"/>
        </w:rPr>
        <w:t>6</w:t>
      </w:r>
      <w:r w:rsidR="00900235">
        <w:rPr>
          <w:rFonts w:ascii="Times New Roman" w:hAnsi="Times New Roman" w:cs="Times New Roman"/>
          <w:sz w:val="28"/>
          <w:szCs w:val="28"/>
        </w:rPr>
        <w:t xml:space="preserve"> дворов регистрацию прошли </w:t>
      </w:r>
      <w:r w:rsidR="00081566">
        <w:rPr>
          <w:rFonts w:ascii="Times New Roman" w:hAnsi="Times New Roman" w:cs="Times New Roman"/>
          <w:sz w:val="28"/>
          <w:szCs w:val="28"/>
        </w:rPr>
        <w:t>7</w:t>
      </w:r>
      <w:r w:rsidR="002B3868">
        <w:rPr>
          <w:rFonts w:ascii="Times New Roman" w:hAnsi="Times New Roman" w:cs="Times New Roman"/>
          <w:sz w:val="28"/>
          <w:szCs w:val="28"/>
        </w:rPr>
        <w:t>2</w:t>
      </w:r>
      <w:r w:rsidR="00900235">
        <w:rPr>
          <w:rFonts w:ascii="Times New Roman" w:hAnsi="Times New Roman" w:cs="Times New Roman"/>
          <w:sz w:val="28"/>
          <w:szCs w:val="28"/>
        </w:rPr>
        <w:t>0 дворов или 9</w:t>
      </w:r>
      <w:r w:rsidR="002B3868">
        <w:rPr>
          <w:rFonts w:ascii="Times New Roman" w:hAnsi="Times New Roman" w:cs="Times New Roman"/>
          <w:sz w:val="28"/>
          <w:szCs w:val="28"/>
        </w:rPr>
        <w:t>6</w:t>
      </w:r>
      <w:r w:rsidR="00900235">
        <w:rPr>
          <w:rFonts w:ascii="Times New Roman" w:hAnsi="Times New Roman" w:cs="Times New Roman"/>
          <w:sz w:val="28"/>
          <w:szCs w:val="28"/>
        </w:rPr>
        <w:t xml:space="preserve"> % , остается еще </w:t>
      </w:r>
      <w:r w:rsidR="00081566">
        <w:rPr>
          <w:rFonts w:ascii="Times New Roman" w:hAnsi="Times New Roman" w:cs="Times New Roman"/>
          <w:sz w:val="28"/>
          <w:szCs w:val="28"/>
        </w:rPr>
        <w:t>3</w:t>
      </w:r>
      <w:r w:rsidR="002B3868">
        <w:rPr>
          <w:rFonts w:ascii="Times New Roman" w:hAnsi="Times New Roman" w:cs="Times New Roman"/>
          <w:sz w:val="28"/>
          <w:szCs w:val="28"/>
        </w:rPr>
        <w:t>0</w:t>
      </w:r>
      <w:r w:rsidR="00900235">
        <w:rPr>
          <w:rFonts w:ascii="Times New Roman" w:hAnsi="Times New Roman" w:cs="Times New Roman"/>
          <w:sz w:val="28"/>
          <w:szCs w:val="28"/>
        </w:rPr>
        <w:t xml:space="preserve"> дворов. Просьба</w:t>
      </w:r>
      <w:r w:rsidR="00081566">
        <w:rPr>
          <w:rFonts w:ascii="Times New Roman" w:hAnsi="Times New Roman" w:cs="Times New Roman"/>
          <w:sz w:val="28"/>
          <w:szCs w:val="28"/>
        </w:rPr>
        <w:t>,</w:t>
      </w:r>
      <w:r w:rsidR="00900235">
        <w:rPr>
          <w:rFonts w:ascii="Times New Roman" w:hAnsi="Times New Roman" w:cs="Times New Roman"/>
          <w:sz w:val="28"/>
          <w:szCs w:val="28"/>
        </w:rPr>
        <w:t xml:space="preserve"> вести разъяснительную работу среди населения</w:t>
      </w:r>
      <w:r w:rsidR="00081566">
        <w:rPr>
          <w:rFonts w:ascii="Times New Roman" w:hAnsi="Times New Roman" w:cs="Times New Roman"/>
          <w:sz w:val="28"/>
          <w:szCs w:val="28"/>
        </w:rPr>
        <w:t xml:space="preserve"> по данному вопросу</w:t>
      </w:r>
      <w:r w:rsidR="004A3043">
        <w:rPr>
          <w:rFonts w:ascii="Times New Roman" w:hAnsi="Times New Roman" w:cs="Times New Roman"/>
          <w:sz w:val="28"/>
          <w:szCs w:val="28"/>
        </w:rPr>
        <w:t xml:space="preserve">.     </w:t>
      </w:r>
      <w:r w:rsidR="004A3043">
        <w:rPr>
          <w:rFonts w:ascii="Times New Roman" w:hAnsi="Times New Roman"/>
          <w:sz w:val="40"/>
        </w:rPr>
        <w:t xml:space="preserve">             </w:t>
      </w:r>
    </w:p>
    <w:p w:rsidR="00E649E4" w:rsidRDefault="004A3043" w:rsidP="0008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</w:t>
      </w:r>
      <w:r w:rsidR="00081566">
        <w:rPr>
          <w:rFonts w:ascii="Times New Roman" w:hAnsi="Times New Roman"/>
          <w:sz w:val="28"/>
        </w:rPr>
        <w:t>Депу</w:t>
      </w:r>
      <w:r w:rsidR="00E649E4">
        <w:rPr>
          <w:rFonts w:ascii="Times New Roman" w:hAnsi="Times New Roman" w:cs="Times New Roman"/>
          <w:sz w:val="28"/>
          <w:szCs w:val="28"/>
        </w:rPr>
        <w:t>таты и старосты деревень работали совместно с администрацией сельского поселения в течени</w:t>
      </w:r>
      <w:proofErr w:type="gramStart"/>
      <w:r w:rsidR="00E649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649E4">
        <w:rPr>
          <w:rFonts w:ascii="Times New Roman" w:hAnsi="Times New Roman" w:cs="Times New Roman"/>
          <w:sz w:val="28"/>
          <w:szCs w:val="28"/>
        </w:rPr>
        <w:t xml:space="preserve"> года над вопросами: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-благоустройства деревень;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-обустройства и уборкой кладбищ, свалок ТБО;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-уборкой пастбищ, улиц, дорог;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-организовали пастьбу скота населения, руководили данными вопросами;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возглавляли комиссии по распределению сенокосных угодий по деревням.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75A" w:rsidRDefault="0085575A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Задачами на 201</w:t>
      </w:r>
      <w:r w:rsidR="002B38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остаются: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атарский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общественности с депутатами округов под руководством старосты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Биктимерова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Ю.Ю. завершить замену изгороди кладбища. Столбы по периметру установлены, необходимо организовать сбор средств с каждого двора для завершения данного святого благого 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156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81566">
        <w:rPr>
          <w:rFonts w:ascii="Times New Roman" w:hAnsi="Times New Roman" w:cs="Times New Roman"/>
          <w:sz w:val="28"/>
          <w:szCs w:val="28"/>
        </w:rPr>
        <w:t>скор</w:t>
      </w:r>
      <w:r w:rsidR="002B3868">
        <w:rPr>
          <w:rFonts w:ascii="Times New Roman" w:hAnsi="Times New Roman" w:cs="Times New Roman"/>
          <w:sz w:val="28"/>
          <w:szCs w:val="28"/>
        </w:rPr>
        <w:t>енить бродящий выгул овец и КРС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увашский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старосте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совместно с депутатами </w:t>
      </w:r>
      <w:r w:rsidR="00081566">
        <w:rPr>
          <w:rFonts w:ascii="Times New Roman" w:hAnsi="Times New Roman" w:cs="Times New Roman"/>
          <w:sz w:val="28"/>
          <w:szCs w:val="28"/>
        </w:rPr>
        <w:t xml:space="preserve">завершить </w:t>
      </w:r>
      <w:r>
        <w:rPr>
          <w:rFonts w:ascii="Times New Roman" w:hAnsi="Times New Roman" w:cs="Times New Roman"/>
          <w:sz w:val="28"/>
          <w:szCs w:val="28"/>
        </w:rPr>
        <w:t xml:space="preserve">загородить участок пастбища около СТФ для предотвращения потравы сенокосных угодий. Навести </w:t>
      </w:r>
      <w:r w:rsidR="00081566">
        <w:rPr>
          <w:rFonts w:ascii="Times New Roman" w:hAnsi="Times New Roman" w:cs="Times New Roman"/>
          <w:sz w:val="28"/>
          <w:szCs w:val="28"/>
        </w:rPr>
        <w:t xml:space="preserve">окончательно </w:t>
      </w:r>
      <w:r>
        <w:rPr>
          <w:rFonts w:ascii="Times New Roman" w:hAnsi="Times New Roman" w:cs="Times New Roman"/>
          <w:sz w:val="28"/>
          <w:szCs w:val="28"/>
        </w:rPr>
        <w:t>порядок в организации пастьбы скота  населением.</w:t>
      </w:r>
      <w:r w:rsidR="00081566">
        <w:rPr>
          <w:rFonts w:ascii="Times New Roman" w:hAnsi="Times New Roman" w:cs="Times New Roman"/>
          <w:sz w:val="28"/>
          <w:szCs w:val="28"/>
        </w:rPr>
        <w:t xml:space="preserve"> Произвести ремонт колодцев по ул</w:t>
      </w:r>
      <w:proofErr w:type="gramStart"/>
      <w:r w:rsidR="0008156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81566">
        <w:rPr>
          <w:rFonts w:ascii="Times New Roman" w:hAnsi="Times New Roman" w:cs="Times New Roman"/>
          <w:sz w:val="28"/>
          <w:szCs w:val="28"/>
        </w:rPr>
        <w:t>олодёжной около Кузьминой В.Х..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3.Старосте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Хабибуллину с.М. совместно с депутатом Петровым В.Н. усилить профилактическую работу по недопущению потравы посевов.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 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ижние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Леканды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старостой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продолжить активную работу по благоустройству , посадку дер</w:t>
      </w:r>
      <w:r w:rsidR="000815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вьев на кладбище</w:t>
      </w:r>
      <w:r w:rsidR="000815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главами КФХ навести порядок в складировании навоза около ферм. Проконтролировать  население, чтобы вывозили отходы и мусор на свалку ТБО.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теймуллино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необходимо: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-обустроить деревню: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огородить и покрасить действующие колодцы;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навести порядок на свалке ТБО, посадить кустарники по периметру;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6.По деревне Верхние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Леканды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депутату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Габидуллину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Р.Г., совместно с инициативными людьми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-завершить ограждение свалки ТБО;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-благоустроить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</w:t>
      </w:r>
      <w:proofErr w:type="gramStart"/>
      <w:r w:rsidR="002B3868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2B3868">
        <w:rPr>
          <w:rFonts w:ascii="Times New Roman" w:hAnsi="Times New Roman" w:cs="Times New Roman"/>
          <w:sz w:val="28"/>
          <w:szCs w:val="28"/>
        </w:rPr>
        <w:t>тсыпать</w:t>
      </w:r>
      <w:proofErr w:type="spellEnd"/>
      <w:r w:rsidR="002B3868">
        <w:rPr>
          <w:rFonts w:ascii="Times New Roman" w:hAnsi="Times New Roman" w:cs="Times New Roman"/>
          <w:sz w:val="28"/>
          <w:szCs w:val="28"/>
        </w:rPr>
        <w:t xml:space="preserve"> полотно ПГС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-принять организационные меры по предупреждению пот</w:t>
      </w:r>
      <w:r w:rsidR="0008156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авы посевов.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Старосте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улейманово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Гайсину М.Г. организовать: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нового колодца, </w:t>
      </w:r>
      <w:proofErr w:type="gramStart"/>
      <w:r>
        <w:rPr>
          <w:rFonts w:ascii="Times New Roman" w:hAnsi="Times New Roman" w:cs="Times New Roman"/>
          <w:sz w:val="28"/>
          <w:szCs w:val="28"/>
        </w:rPr>
        <w:t>ж/б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кольца диаметром 1 м в количестве 6 штук завезены;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-весной субботники по благоустройству кладбища;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летний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вокруг деревни;</w:t>
      </w:r>
    </w:p>
    <w:p w:rsidR="00E649E4" w:rsidRDefault="00E649E4" w:rsidP="00E64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-вывозку мусора населением в свалку ТБ</w:t>
      </w:r>
      <w:r w:rsidR="00081566">
        <w:rPr>
          <w:rFonts w:ascii="Times New Roman" w:hAnsi="Times New Roman" w:cs="Times New Roman"/>
          <w:sz w:val="28"/>
          <w:szCs w:val="28"/>
        </w:rPr>
        <w:t xml:space="preserve"> расположенного между деревнями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868" w:rsidRDefault="0085575A" w:rsidP="002B386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043">
        <w:rPr>
          <w:rFonts w:ascii="Times New Roman" w:hAnsi="Times New Roman" w:cs="Times New Roman"/>
          <w:sz w:val="28"/>
          <w:szCs w:val="28"/>
        </w:rPr>
        <w:t xml:space="preserve">   За год по сельскому поселению  совершено </w:t>
      </w:r>
      <w:r w:rsidR="002B3868">
        <w:rPr>
          <w:rFonts w:ascii="Times New Roman" w:hAnsi="Times New Roman" w:cs="Times New Roman"/>
          <w:sz w:val="28"/>
          <w:szCs w:val="28"/>
        </w:rPr>
        <w:t>2</w:t>
      </w:r>
      <w:r w:rsidR="00081566">
        <w:rPr>
          <w:rFonts w:ascii="Times New Roman" w:hAnsi="Times New Roman" w:cs="Times New Roman"/>
          <w:sz w:val="28"/>
          <w:szCs w:val="28"/>
        </w:rPr>
        <w:t>3</w:t>
      </w:r>
      <w:r w:rsidR="004A3043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081566">
        <w:rPr>
          <w:rFonts w:ascii="Times New Roman" w:hAnsi="Times New Roman" w:cs="Times New Roman"/>
          <w:sz w:val="28"/>
          <w:szCs w:val="28"/>
        </w:rPr>
        <w:t>я</w:t>
      </w:r>
      <w:r w:rsidR="004A3043">
        <w:rPr>
          <w:rFonts w:ascii="Times New Roman" w:hAnsi="Times New Roman" w:cs="Times New Roman"/>
          <w:sz w:val="28"/>
          <w:szCs w:val="28"/>
        </w:rPr>
        <w:t xml:space="preserve">. Административных правонарушений </w:t>
      </w:r>
      <w:r w:rsidR="00081566">
        <w:rPr>
          <w:rFonts w:ascii="Times New Roman" w:hAnsi="Times New Roman" w:cs="Times New Roman"/>
          <w:sz w:val="28"/>
          <w:szCs w:val="28"/>
        </w:rPr>
        <w:t>5</w:t>
      </w:r>
      <w:r w:rsidR="002B3868">
        <w:rPr>
          <w:rFonts w:ascii="Times New Roman" w:hAnsi="Times New Roman" w:cs="Times New Roman"/>
          <w:sz w:val="28"/>
          <w:szCs w:val="28"/>
        </w:rPr>
        <w:t>6</w:t>
      </w:r>
      <w:r w:rsidR="004A3043">
        <w:rPr>
          <w:rFonts w:ascii="Times New Roman" w:hAnsi="Times New Roman" w:cs="Times New Roman"/>
          <w:sz w:val="28"/>
          <w:szCs w:val="28"/>
        </w:rPr>
        <w:t xml:space="preserve">, в т.ч. появление  на общественных местах в нетрезвом состоянии  </w:t>
      </w:r>
      <w:r w:rsidR="002B3868">
        <w:rPr>
          <w:rFonts w:ascii="Times New Roman" w:hAnsi="Times New Roman" w:cs="Times New Roman"/>
          <w:sz w:val="28"/>
          <w:szCs w:val="28"/>
        </w:rPr>
        <w:t>28</w:t>
      </w:r>
      <w:r w:rsidR="004A3043">
        <w:rPr>
          <w:rFonts w:ascii="Times New Roman" w:hAnsi="Times New Roman" w:cs="Times New Roman"/>
          <w:sz w:val="28"/>
          <w:szCs w:val="28"/>
        </w:rPr>
        <w:t>, мелкое хулиганство 1</w:t>
      </w:r>
      <w:r w:rsidR="002B3868">
        <w:rPr>
          <w:rFonts w:ascii="Times New Roman" w:hAnsi="Times New Roman" w:cs="Times New Roman"/>
          <w:sz w:val="28"/>
          <w:szCs w:val="28"/>
        </w:rPr>
        <w:t>3</w:t>
      </w:r>
      <w:r w:rsidR="00E649E4">
        <w:rPr>
          <w:rFonts w:ascii="Times New Roman" w:hAnsi="Times New Roman" w:cs="Times New Roman"/>
          <w:sz w:val="28"/>
          <w:szCs w:val="28"/>
        </w:rPr>
        <w:t xml:space="preserve">, </w:t>
      </w:r>
      <w:r w:rsidR="002B3868">
        <w:rPr>
          <w:rFonts w:ascii="Times New Roman" w:hAnsi="Times New Roman" w:cs="Times New Roman"/>
          <w:sz w:val="28"/>
          <w:szCs w:val="28"/>
        </w:rPr>
        <w:t>9</w:t>
      </w:r>
      <w:r w:rsidR="00E649E4">
        <w:rPr>
          <w:rFonts w:ascii="Times New Roman" w:hAnsi="Times New Roman" w:cs="Times New Roman"/>
          <w:sz w:val="28"/>
          <w:szCs w:val="28"/>
        </w:rPr>
        <w:t xml:space="preserve"> </w:t>
      </w:r>
      <w:r w:rsidR="004A3043">
        <w:rPr>
          <w:rFonts w:ascii="Times New Roman" w:hAnsi="Times New Roman" w:cs="Times New Roman"/>
          <w:sz w:val="28"/>
          <w:szCs w:val="28"/>
        </w:rPr>
        <w:t>граждан оштрафовали за сбыт самогона, некоторые были пойманы дважды.</w:t>
      </w:r>
      <w:r w:rsidR="002B3868">
        <w:rPr>
          <w:rFonts w:ascii="Times New Roman" w:hAnsi="Times New Roman" w:cs="Times New Roman"/>
          <w:sz w:val="28"/>
          <w:szCs w:val="28"/>
        </w:rPr>
        <w:t xml:space="preserve">   Всего на 9 заседаниях СПЦ рассмотрели дела 25 человек. 25-26 апреля состоялось расширенное заседание СПЦ с участием уполномоченных администрации района.</w:t>
      </w:r>
    </w:p>
    <w:p w:rsidR="004A3043" w:rsidRDefault="004A3043" w:rsidP="004A304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44B31" w:rsidRDefault="00D65E18" w:rsidP="007C3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201</w:t>
      </w:r>
      <w:r w:rsidR="002B38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B3868">
        <w:rPr>
          <w:rFonts w:ascii="Times New Roman" w:hAnsi="Times New Roman" w:cs="Times New Roman"/>
          <w:sz w:val="28"/>
          <w:szCs w:val="28"/>
        </w:rPr>
        <w:t xml:space="preserve"> объявлен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B3868">
        <w:rPr>
          <w:rFonts w:ascii="Times New Roman" w:hAnsi="Times New Roman" w:cs="Times New Roman"/>
          <w:sz w:val="28"/>
          <w:szCs w:val="28"/>
        </w:rPr>
        <w:t>ом экологии по РБ и РФ.</w:t>
      </w:r>
      <w:r w:rsidR="00F44B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3868">
        <w:rPr>
          <w:rFonts w:ascii="Times New Roman" w:hAnsi="Times New Roman" w:cs="Times New Roman"/>
          <w:sz w:val="28"/>
          <w:szCs w:val="28"/>
        </w:rPr>
        <w:t>Согласно планов</w:t>
      </w:r>
      <w:proofErr w:type="gramEnd"/>
      <w:r w:rsidR="002B3868">
        <w:rPr>
          <w:rFonts w:ascii="Times New Roman" w:hAnsi="Times New Roman" w:cs="Times New Roman"/>
          <w:sz w:val="28"/>
          <w:szCs w:val="28"/>
        </w:rPr>
        <w:t xml:space="preserve"> нам особенно необходимо вести </w:t>
      </w:r>
      <w:proofErr w:type="spellStart"/>
      <w:r w:rsidR="002B3868">
        <w:rPr>
          <w:rFonts w:ascii="Times New Roman" w:hAnsi="Times New Roman" w:cs="Times New Roman"/>
          <w:sz w:val="28"/>
          <w:szCs w:val="28"/>
        </w:rPr>
        <w:t>благоустроительные</w:t>
      </w:r>
      <w:proofErr w:type="spellEnd"/>
      <w:r w:rsidR="002B3868">
        <w:rPr>
          <w:rFonts w:ascii="Times New Roman" w:hAnsi="Times New Roman" w:cs="Times New Roman"/>
          <w:sz w:val="28"/>
          <w:szCs w:val="28"/>
        </w:rPr>
        <w:t xml:space="preserve"> дела по всем деревням. </w:t>
      </w:r>
      <w:proofErr w:type="gramStart"/>
      <w:r w:rsidR="002B386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2B3868">
        <w:rPr>
          <w:rFonts w:ascii="Times New Roman" w:hAnsi="Times New Roman" w:cs="Times New Roman"/>
          <w:sz w:val="28"/>
          <w:szCs w:val="28"/>
        </w:rPr>
        <w:t xml:space="preserve"> генерального плана все наши пять свалок ТБО закрываются. В будущем нам всем </w:t>
      </w:r>
      <w:proofErr w:type="gramStart"/>
      <w:r w:rsidR="002B3868">
        <w:rPr>
          <w:rFonts w:ascii="Times New Roman" w:hAnsi="Times New Roman" w:cs="Times New Roman"/>
          <w:sz w:val="28"/>
          <w:szCs w:val="28"/>
        </w:rPr>
        <w:t>предстоит</w:t>
      </w:r>
      <w:proofErr w:type="gramEnd"/>
      <w:r w:rsidR="002B3868">
        <w:rPr>
          <w:rFonts w:ascii="Times New Roman" w:hAnsi="Times New Roman" w:cs="Times New Roman"/>
          <w:sz w:val="28"/>
          <w:szCs w:val="28"/>
        </w:rPr>
        <w:t xml:space="preserve"> вывозит ТБО, согласно договоров в специализированные места, для дальнейшей утилизации. Министерство экологии разрешило сельским поселениям на 2 года складировать </w:t>
      </w:r>
      <w:r w:rsidR="00F44B31">
        <w:rPr>
          <w:rFonts w:ascii="Times New Roman" w:hAnsi="Times New Roman" w:cs="Times New Roman"/>
          <w:sz w:val="28"/>
          <w:szCs w:val="28"/>
        </w:rPr>
        <w:t>на существующих свалках, в границах не нанося вред экологической обстановке.</w:t>
      </w:r>
    </w:p>
    <w:p w:rsidR="00D65E18" w:rsidRDefault="00F44B31" w:rsidP="00F44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ноябре 2016 года была выездная проверка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данным вопросам. Наши свалки официально не оформлены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сельское поселение юридически не несет ответственности за них.</w:t>
      </w:r>
      <w:r w:rsidR="00D65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AFA" w:rsidRDefault="00D65E18" w:rsidP="00D65E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6C05">
        <w:rPr>
          <w:rFonts w:ascii="Times New Roman" w:hAnsi="Times New Roman" w:cs="Times New Roman"/>
          <w:sz w:val="28"/>
          <w:szCs w:val="28"/>
        </w:rPr>
        <w:t xml:space="preserve"> </w:t>
      </w:r>
      <w:r w:rsidR="00040A42">
        <w:rPr>
          <w:rFonts w:ascii="Times New Roman" w:hAnsi="Times New Roman" w:cs="Times New Roman"/>
          <w:sz w:val="28"/>
          <w:szCs w:val="28"/>
        </w:rPr>
        <w:t xml:space="preserve"> </w:t>
      </w:r>
      <w:r w:rsidR="007C3AFA">
        <w:rPr>
          <w:rFonts w:ascii="Times New Roman" w:hAnsi="Times New Roman" w:cs="Times New Roman"/>
          <w:sz w:val="28"/>
          <w:szCs w:val="28"/>
        </w:rPr>
        <w:t>Наш</w:t>
      </w:r>
      <w:r w:rsidR="000B7679">
        <w:rPr>
          <w:rFonts w:ascii="Times New Roman" w:hAnsi="Times New Roman" w:cs="Times New Roman"/>
          <w:sz w:val="28"/>
          <w:szCs w:val="28"/>
        </w:rPr>
        <w:t>и граждане</w:t>
      </w:r>
      <w:r w:rsidR="007C3AFA">
        <w:rPr>
          <w:rFonts w:ascii="Times New Roman" w:hAnsi="Times New Roman" w:cs="Times New Roman"/>
          <w:sz w:val="28"/>
          <w:szCs w:val="28"/>
        </w:rPr>
        <w:t xml:space="preserve"> участвует не только в республиканских, но и в </w:t>
      </w:r>
      <w:proofErr w:type="spellStart"/>
      <w:proofErr w:type="gramStart"/>
      <w:r w:rsidR="007C3AFA">
        <w:rPr>
          <w:rFonts w:ascii="Times New Roman" w:hAnsi="Times New Roman" w:cs="Times New Roman"/>
          <w:sz w:val="28"/>
          <w:szCs w:val="28"/>
        </w:rPr>
        <w:t>федераль</w:t>
      </w:r>
      <w:r w:rsidR="006A6C05">
        <w:rPr>
          <w:rFonts w:ascii="Times New Roman" w:hAnsi="Times New Roman" w:cs="Times New Roman"/>
          <w:sz w:val="28"/>
          <w:szCs w:val="28"/>
        </w:rPr>
        <w:t>-</w:t>
      </w:r>
      <w:r w:rsidR="007C3AFA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="007C3AFA">
        <w:rPr>
          <w:rFonts w:ascii="Times New Roman" w:hAnsi="Times New Roman" w:cs="Times New Roman"/>
          <w:sz w:val="28"/>
          <w:szCs w:val="28"/>
        </w:rPr>
        <w:t xml:space="preserve"> целевых программах.</w:t>
      </w:r>
    </w:p>
    <w:p w:rsidR="00840551" w:rsidRDefault="00F44B31" w:rsidP="006A6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3AFA">
        <w:rPr>
          <w:rFonts w:ascii="Times New Roman" w:hAnsi="Times New Roman" w:cs="Times New Roman"/>
          <w:sz w:val="28"/>
          <w:szCs w:val="28"/>
        </w:rPr>
        <w:t xml:space="preserve">Администрация ведет активную разъяснительную работу  с </w:t>
      </w:r>
      <w:proofErr w:type="gramStart"/>
      <w:r w:rsidR="007C3AFA">
        <w:rPr>
          <w:rFonts w:ascii="Times New Roman" w:hAnsi="Times New Roman" w:cs="Times New Roman"/>
          <w:sz w:val="28"/>
          <w:szCs w:val="28"/>
        </w:rPr>
        <w:t>семьями</w:t>
      </w:r>
      <w:proofErr w:type="gramEnd"/>
      <w:r w:rsidR="007C3AFA">
        <w:rPr>
          <w:rFonts w:ascii="Times New Roman" w:hAnsi="Times New Roman" w:cs="Times New Roman"/>
          <w:sz w:val="28"/>
          <w:szCs w:val="28"/>
        </w:rPr>
        <w:t xml:space="preserve"> состоящими  на учете как нуждающиеся в улучшении жилищных условий.  На оформление документации  требуется  особое внимание.</w:t>
      </w:r>
      <w:r w:rsidR="00731CAC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proofErr w:type="spellStart"/>
      <w:r w:rsidR="00731CAC">
        <w:rPr>
          <w:rFonts w:ascii="Times New Roman" w:hAnsi="Times New Roman" w:cs="Times New Roman"/>
          <w:sz w:val="28"/>
          <w:szCs w:val="28"/>
        </w:rPr>
        <w:t>домокомплекта</w:t>
      </w:r>
      <w:proofErr w:type="spellEnd"/>
      <w:r w:rsidR="00731CAC">
        <w:rPr>
          <w:rFonts w:ascii="Times New Roman" w:hAnsi="Times New Roman" w:cs="Times New Roman"/>
          <w:sz w:val="28"/>
          <w:szCs w:val="28"/>
        </w:rPr>
        <w:t xml:space="preserve"> </w:t>
      </w:r>
      <w:r w:rsidR="000B7679">
        <w:rPr>
          <w:rFonts w:ascii="Times New Roman" w:hAnsi="Times New Roman" w:cs="Times New Roman"/>
          <w:sz w:val="28"/>
          <w:szCs w:val="28"/>
        </w:rPr>
        <w:t xml:space="preserve">готовить </w:t>
      </w:r>
      <w:r w:rsidR="00E649E4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731CAC">
        <w:rPr>
          <w:rFonts w:ascii="Times New Roman" w:hAnsi="Times New Roman" w:cs="Times New Roman"/>
          <w:sz w:val="28"/>
          <w:szCs w:val="28"/>
        </w:rPr>
        <w:t xml:space="preserve">один гражданин </w:t>
      </w:r>
      <w:r w:rsidR="000B7679">
        <w:rPr>
          <w:rFonts w:ascii="Times New Roman" w:hAnsi="Times New Roman" w:cs="Times New Roman"/>
          <w:sz w:val="28"/>
          <w:szCs w:val="28"/>
        </w:rPr>
        <w:t>на получении</w:t>
      </w:r>
      <w:r w:rsidR="00731CA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0B7679">
        <w:rPr>
          <w:rFonts w:ascii="Times New Roman" w:hAnsi="Times New Roman" w:cs="Times New Roman"/>
          <w:sz w:val="28"/>
          <w:szCs w:val="28"/>
        </w:rPr>
        <w:t>ов</w:t>
      </w:r>
      <w:r w:rsidR="00E649E4">
        <w:rPr>
          <w:rFonts w:ascii="Times New Roman" w:hAnsi="Times New Roman" w:cs="Times New Roman"/>
          <w:sz w:val="28"/>
          <w:szCs w:val="28"/>
        </w:rPr>
        <w:t>.</w:t>
      </w:r>
      <w:r w:rsidR="007C3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 вдовы участников ВО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Камалова М.С. и Павлова М.С. получили субсидии на улучшение жилищных условий.</w:t>
      </w:r>
      <w:r w:rsidR="007C3A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1BA0" w:rsidRDefault="00731CAC" w:rsidP="007C3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Развитие нашего сельского поселения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зависит от труда каждого из нас,</w:t>
      </w:r>
      <w:r w:rsidR="000B7679">
        <w:rPr>
          <w:rFonts w:ascii="Times New Roman" w:hAnsi="Times New Roman" w:cs="Times New Roman"/>
          <w:sz w:val="28"/>
          <w:szCs w:val="28"/>
        </w:rPr>
        <w:t xml:space="preserve"> здес</w:t>
      </w:r>
      <w:r w:rsidR="004C1BA0">
        <w:rPr>
          <w:rFonts w:ascii="Times New Roman" w:hAnsi="Times New Roman" w:cs="Times New Roman"/>
          <w:sz w:val="28"/>
          <w:szCs w:val="28"/>
        </w:rPr>
        <w:t>ь и сег</w:t>
      </w:r>
      <w:r w:rsidR="006A6C05">
        <w:rPr>
          <w:rFonts w:ascii="Times New Roman" w:hAnsi="Times New Roman" w:cs="Times New Roman"/>
          <w:sz w:val="28"/>
          <w:szCs w:val="28"/>
        </w:rPr>
        <w:t>одня участвующих актива. За 201</w:t>
      </w:r>
      <w:r w:rsidR="00F44B31">
        <w:rPr>
          <w:rFonts w:ascii="Times New Roman" w:hAnsi="Times New Roman" w:cs="Times New Roman"/>
          <w:sz w:val="28"/>
          <w:szCs w:val="28"/>
        </w:rPr>
        <w:t>6</w:t>
      </w:r>
      <w:r w:rsidR="004C1BA0">
        <w:rPr>
          <w:rFonts w:ascii="Times New Roman" w:hAnsi="Times New Roman" w:cs="Times New Roman"/>
          <w:sz w:val="28"/>
          <w:szCs w:val="28"/>
        </w:rPr>
        <w:t xml:space="preserve"> год мы все с вами участвовали на всех общественных политических мероприятиях. Дружно и организованно</w:t>
      </w:r>
      <w:r w:rsidR="00F44B31">
        <w:rPr>
          <w:rFonts w:ascii="Times New Roman" w:hAnsi="Times New Roman" w:cs="Times New Roman"/>
          <w:sz w:val="28"/>
          <w:szCs w:val="28"/>
        </w:rPr>
        <w:t xml:space="preserve"> провели</w:t>
      </w:r>
      <w:r w:rsidR="004C1BA0">
        <w:rPr>
          <w:rFonts w:ascii="Times New Roman" w:hAnsi="Times New Roman" w:cs="Times New Roman"/>
          <w:sz w:val="28"/>
          <w:szCs w:val="28"/>
        </w:rPr>
        <w:t xml:space="preserve"> выборы </w:t>
      </w:r>
      <w:r w:rsidR="006A6C0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44B31">
        <w:rPr>
          <w:rFonts w:ascii="Times New Roman" w:hAnsi="Times New Roman" w:cs="Times New Roman"/>
          <w:sz w:val="28"/>
          <w:szCs w:val="28"/>
        </w:rPr>
        <w:t xml:space="preserve">Совета МР Аургазинский район (повторно Федорова В.И.) </w:t>
      </w:r>
      <w:r w:rsidR="004C1BA0">
        <w:rPr>
          <w:rFonts w:ascii="Times New Roman" w:hAnsi="Times New Roman" w:cs="Times New Roman"/>
          <w:sz w:val="28"/>
          <w:szCs w:val="28"/>
        </w:rPr>
        <w:t>,</w:t>
      </w:r>
      <w:r w:rsidR="00F44B31">
        <w:rPr>
          <w:rFonts w:ascii="Times New Roman" w:hAnsi="Times New Roman" w:cs="Times New Roman"/>
          <w:sz w:val="28"/>
          <w:szCs w:val="28"/>
        </w:rPr>
        <w:t xml:space="preserve"> депутатов Госдумы РФ </w:t>
      </w:r>
      <w:r w:rsidR="004C1BA0">
        <w:rPr>
          <w:rFonts w:ascii="Times New Roman" w:hAnsi="Times New Roman" w:cs="Times New Roman"/>
          <w:sz w:val="28"/>
          <w:szCs w:val="28"/>
        </w:rPr>
        <w:t xml:space="preserve">и </w:t>
      </w:r>
      <w:r w:rsidR="00F44B31">
        <w:rPr>
          <w:rFonts w:ascii="Times New Roman" w:hAnsi="Times New Roman" w:cs="Times New Roman"/>
          <w:sz w:val="28"/>
          <w:szCs w:val="28"/>
        </w:rPr>
        <w:t xml:space="preserve">было </w:t>
      </w:r>
      <w:r w:rsidR="004C1BA0">
        <w:rPr>
          <w:rFonts w:ascii="Times New Roman" w:hAnsi="Times New Roman" w:cs="Times New Roman"/>
          <w:sz w:val="28"/>
          <w:szCs w:val="28"/>
        </w:rPr>
        <w:t>много других положительных моментов во всех сферах жизнедеятельности</w:t>
      </w:r>
    </w:p>
    <w:p w:rsidR="00731CAC" w:rsidRDefault="00731CAC" w:rsidP="007C3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Одной из главных задач в предстоящем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4C1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в тесной взаимосвязи с депутатами, общественностью в решении задач, повышения благосостояния населения-</w:t>
      </w:r>
      <w:r w:rsidR="004C1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84A37">
        <w:rPr>
          <w:rFonts w:ascii="Times New Roman" w:hAnsi="Times New Roman" w:cs="Times New Roman"/>
          <w:sz w:val="28"/>
          <w:szCs w:val="28"/>
        </w:rPr>
        <w:t xml:space="preserve"> чем я желаю вам успехов и неиссякае</w:t>
      </w:r>
      <w:r>
        <w:rPr>
          <w:rFonts w:ascii="Times New Roman" w:hAnsi="Times New Roman" w:cs="Times New Roman"/>
          <w:sz w:val="28"/>
          <w:szCs w:val="28"/>
        </w:rPr>
        <w:t>мой энергии в вашем благородном деле.</w:t>
      </w:r>
    </w:p>
    <w:p w:rsidR="004C1BA0" w:rsidRDefault="004C1BA0" w:rsidP="007C3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C1BA0" w:rsidSect="00262F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3AE2"/>
    <w:multiLevelType w:val="hybridMultilevel"/>
    <w:tmpl w:val="7D22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4132E"/>
    <w:rsid w:val="00013358"/>
    <w:rsid w:val="00030F97"/>
    <w:rsid w:val="00040A42"/>
    <w:rsid w:val="00041548"/>
    <w:rsid w:val="0005066D"/>
    <w:rsid w:val="00055D90"/>
    <w:rsid w:val="00056A5E"/>
    <w:rsid w:val="00081566"/>
    <w:rsid w:val="00086F09"/>
    <w:rsid w:val="00092782"/>
    <w:rsid w:val="000A2FD2"/>
    <w:rsid w:val="000B7679"/>
    <w:rsid w:val="000F2A5A"/>
    <w:rsid w:val="0013259E"/>
    <w:rsid w:val="0014132E"/>
    <w:rsid w:val="00142F83"/>
    <w:rsid w:val="001A3E43"/>
    <w:rsid w:val="001A645A"/>
    <w:rsid w:val="001C1A51"/>
    <w:rsid w:val="00216791"/>
    <w:rsid w:val="00224180"/>
    <w:rsid w:val="00230E4C"/>
    <w:rsid w:val="00232CAC"/>
    <w:rsid w:val="00233959"/>
    <w:rsid w:val="00234803"/>
    <w:rsid w:val="00235DB9"/>
    <w:rsid w:val="00262FBC"/>
    <w:rsid w:val="002700F9"/>
    <w:rsid w:val="002A791E"/>
    <w:rsid w:val="002B3868"/>
    <w:rsid w:val="002C7CE5"/>
    <w:rsid w:val="002F174F"/>
    <w:rsid w:val="003445CB"/>
    <w:rsid w:val="003767A2"/>
    <w:rsid w:val="00387EF3"/>
    <w:rsid w:val="003D2D5F"/>
    <w:rsid w:val="00410EF2"/>
    <w:rsid w:val="00412ACB"/>
    <w:rsid w:val="004271CB"/>
    <w:rsid w:val="00444769"/>
    <w:rsid w:val="0045118F"/>
    <w:rsid w:val="00455760"/>
    <w:rsid w:val="00467479"/>
    <w:rsid w:val="00476EA7"/>
    <w:rsid w:val="004A3043"/>
    <w:rsid w:val="004B3A23"/>
    <w:rsid w:val="004C1BA0"/>
    <w:rsid w:val="004E49DA"/>
    <w:rsid w:val="004F5684"/>
    <w:rsid w:val="00585E4F"/>
    <w:rsid w:val="005B2E82"/>
    <w:rsid w:val="005B4E5A"/>
    <w:rsid w:val="0061175A"/>
    <w:rsid w:val="00653002"/>
    <w:rsid w:val="00674B16"/>
    <w:rsid w:val="00693539"/>
    <w:rsid w:val="006A44DA"/>
    <w:rsid w:val="006A6C05"/>
    <w:rsid w:val="006D0FA0"/>
    <w:rsid w:val="007027D4"/>
    <w:rsid w:val="00715BEA"/>
    <w:rsid w:val="00731CAC"/>
    <w:rsid w:val="00745053"/>
    <w:rsid w:val="00750425"/>
    <w:rsid w:val="00752E6C"/>
    <w:rsid w:val="00764EE2"/>
    <w:rsid w:val="007764D3"/>
    <w:rsid w:val="0078112C"/>
    <w:rsid w:val="0078658F"/>
    <w:rsid w:val="007B66CC"/>
    <w:rsid w:val="007C3AFA"/>
    <w:rsid w:val="007C613F"/>
    <w:rsid w:val="00810F4C"/>
    <w:rsid w:val="0083451D"/>
    <w:rsid w:val="00840551"/>
    <w:rsid w:val="0085575A"/>
    <w:rsid w:val="008849B4"/>
    <w:rsid w:val="00896FC5"/>
    <w:rsid w:val="008F1CB5"/>
    <w:rsid w:val="00900235"/>
    <w:rsid w:val="009009A7"/>
    <w:rsid w:val="0091079C"/>
    <w:rsid w:val="00943B86"/>
    <w:rsid w:val="0095428F"/>
    <w:rsid w:val="00960EB4"/>
    <w:rsid w:val="00976F17"/>
    <w:rsid w:val="00A0450A"/>
    <w:rsid w:val="00A17083"/>
    <w:rsid w:val="00A5441C"/>
    <w:rsid w:val="00A55B0F"/>
    <w:rsid w:val="00A72567"/>
    <w:rsid w:val="00AB1DBB"/>
    <w:rsid w:val="00AF29A1"/>
    <w:rsid w:val="00AF752C"/>
    <w:rsid w:val="00B26C5B"/>
    <w:rsid w:val="00B31859"/>
    <w:rsid w:val="00BF770A"/>
    <w:rsid w:val="00C04321"/>
    <w:rsid w:val="00C04938"/>
    <w:rsid w:val="00CB23BC"/>
    <w:rsid w:val="00CE669F"/>
    <w:rsid w:val="00CF16D4"/>
    <w:rsid w:val="00D22700"/>
    <w:rsid w:val="00D32A2E"/>
    <w:rsid w:val="00D46B36"/>
    <w:rsid w:val="00D54ABD"/>
    <w:rsid w:val="00D6193D"/>
    <w:rsid w:val="00D65AD8"/>
    <w:rsid w:val="00D65E18"/>
    <w:rsid w:val="00D75843"/>
    <w:rsid w:val="00D771E8"/>
    <w:rsid w:val="00D84A37"/>
    <w:rsid w:val="00D9167D"/>
    <w:rsid w:val="00DA0BEC"/>
    <w:rsid w:val="00DE39E9"/>
    <w:rsid w:val="00E10B26"/>
    <w:rsid w:val="00E50BD0"/>
    <w:rsid w:val="00E649E4"/>
    <w:rsid w:val="00E74D6E"/>
    <w:rsid w:val="00F44B31"/>
    <w:rsid w:val="00FC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D9715D0-E986-4248-919A-F348941E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11</Pages>
  <Words>3553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Nagadak</dc:creator>
  <cp:keywords/>
  <dc:description/>
  <cp:lastModifiedBy>Nagadak</cp:lastModifiedBy>
  <cp:revision>43</cp:revision>
  <cp:lastPrinted>2017-01-30T10:38:00Z</cp:lastPrinted>
  <dcterms:created xsi:type="dcterms:W3CDTF">2014-01-22T04:28:00Z</dcterms:created>
  <dcterms:modified xsi:type="dcterms:W3CDTF">2017-02-02T07:21:00Z</dcterms:modified>
</cp:coreProperties>
</file>