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2B" w:rsidRDefault="00F10FBC">
      <w:r>
        <w:rPr>
          <w:b/>
          <w:sz w:val="28"/>
          <w:szCs w:val="28"/>
        </w:rPr>
        <w:t xml:space="preserve">                              </w:t>
      </w: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0C3F2B" w:rsidTr="00577489">
        <w:tc>
          <w:tcPr>
            <w:tcW w:w="4254" w:type="dxa"/>
          </w:tcPr>
          <w:p w:rsidR="000C3F2B" w:rsidRDefault="000C3F2B" w:rsidP="00577489">
            <w:pPr>
              <w:pStyle w:val="a5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0C3F2B" w:rsidRDefault="000C3F2B" w:rsidP="00577489">
            <w:pPr>
              <w:pStyle w:val="a5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0C3F2B" w:rsidRDefault="000C3F2B" w:rsidP="00577489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0C3F2B" w:rsidRDefault="000C3F2B" w:rsidP="00577489">
            <w:pPr>
              <w:pStyle w:val="a5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F2B" w:rsidRDefault="000C3F2B" w:rsidP="0057748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115E3D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544521238" r:id="rId9"/>
              </w:object>
            </w:r>
          </w:p>
        </w:tc>
        <w:tc>
          <w:tcPr>
            <w:tcW w:w="4395" w:type="dxa"/>
          </w:tcPr>
          <w:p w:rsidR="000C3F2B" w:rsidRDefault="000C3F2B" w:rsidP="00577489">
            <w:pPr>
              <w:pStyle w:val="a5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0C3F2B" w:rsidRDefault="000C3F2B" w:rsidP="00577489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0C3F2B" w:rsidRDefault="000C3F2B" w:rsidP="00577489">
            <w:pPr>
              <w:pStyle w:val="a5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0C3F2B" w:rsidRDefault="000C3F2B" w:rsidP="00577489">
            <w:pPr>
              <w:pStyle w:val="a5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0C3F2B" w:rsidRDefault="000C3F2B" w:rsidP="00577489">
            <w:pPr>
              <w:pStyle w:val="a5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0C3F2B" w:rsidRDefault="007022BE" w:rsidP="000C3F2B">
      <w:pPr>
        <w:pStyle w:val="a5"/>
        <w:rPr>
          <w:b/>
          <w:sz w:val="28"/>
          <w:szCs w:val="20"/>
        </w:rPr>
      </w:pPr>
      <w:r w:rsidRPr="007022BE">
        <w:pict>
          <v:line id="_x0000_s1027" style="position:absolute;z-index:251658240;mso-position-horizontal-relative:text;mso-position-vertical-relative:text" from="1pt,10pt" to="476.4pt,10pt" o:allowincell="f" strokeweight="2.25pt"/>
        </w:pict>
      </w:r>
    </w:p>
    <w:p w:rsidR="000C3F2B" w:rsidRDefault="000C3F2B" w:rsidP="000C3F2B"/>
    <w:p w:rsidR="000C3F2B" w:rsidRDefault="000C3F2B" w:rsidP="000C3F2B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0C3F2B" w:rsidRDefault="000C3F2B" w:rsidP="000C3F2B">
      <w:pPr>
        <w:jc w:val="center"/>
        <w:rPr>
          <w:sz w:val="28"/>
          <w:szCs w:val="28"/>
        </w:rPr>
      </w:pPr>
    </w:p>
    <w:p w:rsidR="000C3F2B" w:rsidRPr="000C3F2B" w:rsidRDefault="000C3F2B" w:rsidP="000C3F2B">
      <w:pPr>
        <w:rPr>
          <w:sz w:val="28"/>
          <w:szCs w:val="28"/>
        </w:rPr>
      </w:pPr>
      <w:r w:rsidRPr="000C3F2B">
        <w:rPr>
          <w:sz w:val="28"/>
          <w:szCs w:val="28"/>
        </w:rPr>
        <w:t>26.</w:t>
      </w:r>
      <w:r>
        <w:rPr>
          <w:sz w:val="28"/>
          <w:szCs w:val="28"/>
        </w:rPr>
        <w:t>12</w:t>
      </w:r>
      <w:r w:rsidRPr="000C3F2B">
        <w:rPr>
          <w:sz w:val="28"/>
          <w:szCs w:val="28"/>
        </w:rPr>
        <w:t>. 2016 г.                                                                                               №6</w:t>
      </w:r>
      <w:r>
        <w:rPr>
          <w:sz w:val="28"/>
          <w:szCs w:val="28"/>
        </w:rPr>
        <w:t>2</w:t>
      </w:r>
    </w:p>
    <w:p w:rsidR="00306325" w:rsidRDefault="00306325" w:rsidP="00306325">
      <w:pPr>
        <w:jc w:val="center"/>
        <w:rPr>
          <w:sz w:val="28"/>
          <w:szCs w:val="28"/>
        </w:rPr>
      </w:pPr>
    </w:p>
    <w:p w:rsidR="00306325" w:rsidRPr="00AF5789" w:rsidRDefault="00306325" w:rsidP="0030632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89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при осуществлении контроля </w:t>
      </w:r>
    </w:p>
    <w:p w:rsidR="00306325" w:rsidRPr="00AF5789" w:rsidRDefault="00306325" w:rsidP="00306325">
      <w:pPr>
        <w:pStyle w:val="a4"/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78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C3F2B">
        <w:rPr>
          <w:rFonts w:ascii="Times New Roman" w:hAnsi="Times New Roman" w:cs="Times New Roman"/>
          <w:b/>
          <w:sz w:val="28"/>
          <w:szCs w:val="28"/>
        </w:rPr>
        <w:t>Нагадакский</w:t>
      </w:r>
      <w:r w:rsidRPr="00AF578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306325" w:rsidRPr="00772C64" w:rsidRDefault="00306325" w:rsidP="003063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b w:val="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утвержденных постановлением Правительства Российской Федерации от 12 декабря 2015 года № 1367, руководствуясь Положением </w:t>
      </w:r>
      <w:r w:rsidRPr="00772C64">
        <w:rPr>
          <w:rFonts w:ascii="Times New Roman" w:hAnsi="Times New Roman" w:cs="Times New Roman"/>
          <w:b w:val="0"/>
          <w:sz w:val="28"/>
        </w:rPr>
        <w:t xml:space="preserve">об администрации сельского поселения </w:t>
      </w:r>
      <w:r w:rsidR="000C3F2B">
        <w:rPr>
          <w:rFonts w:ascii="Times New Roman" w:hAnsi="Times New Roman" w:cs="Times New Roman"/>
          <w:b w:val="0"/>
          <w:sz w:val="28"/>
        </w:rPr>
        <w:t>Нагадакский</w:t>
      </w:r>
      <w:r w:rsidRPr="00772C64">
        <w:rPr>
          <w:rFonts w:ascii="Times New Roman" w:hAnsi="Times New Roman" w:cs="Times New Roman"/>
          <w:b w:val="0"/>
          <w:sz w:val="28"/>
        </w:rPr>
        <w:t xml:space="preserve"> сельсовет муниципального района</w:t>
      </w: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Аургазинский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173 </w:t>
      </w: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21.04.2009г. </w:t>
      </w:r>
      <w:r w:rsidRPr="00772C6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06325" w:rsidRPr="00803774" w:rsidRDefault="00306325" w:rsidP="0030632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80377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взаимодействия при осуществлении контроля сельского поселения </w:t>
      </w:r>
      <w:r w:rsidR="000C3F2B">
        <w:rPr>
          <w:rFonts w:ascii="Times New Roman" w:hAnsi="Times New Roman" w:cs="Times New Roman"/>
          <w:sz w:val="28"/>
          <w:szCs w:val="28"/>
        </w:rPr>
        <w:t>Нагадакский</w:t>
      </w:r>
      <w:r w:rsidRPr="008037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</w:t>
      </w:r>
      <w:proofErr w:type="gramEnd"/>
      <w:r w:rsidRPr="008037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12 декабря 2015 года № 1367.</w:t>
      </w:r>
    </w:p>
    <w:p w:rsidR="00306325" w:rsidRPr="00803774" w:rsidRDefault="00306325" w:rsidP="00306325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0C3F2B" w:rsidRDefault="000C3F2B" w:rsidP="00306325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C3F2B" w:rsidRDefault="000C3F2B" w:rsidP="00306325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D6A9C" w:rsidRDefault="003D6A9C" w:rsidP="00306325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D6A9C" w:rsidRDefault="003D6A9C" w:rsidP="00306325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D6A9C" w:rsidRDefault="003D6A9C" w:rsidP="00306325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D6A9C" w:rsidRDefault="003D6A9C" w:rsidP="00306325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06325" w:rsidRPr="00803774" w:rsidRDefault="00306325" w:rsidP="00306325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>на 2017 год и плановый период 2018 и 2019 годов и планов-графиков закупок на 2017 год.</w:t>
      </w:r>
    </w:p>
    <w:p w:rsidR="00306325" w:rsidRPr="00803774" w:rsidRDefault="00306325" w:rsidP="0030632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803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7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6325" w:rsidRPr="00803774" w:rsidRDefault="00306325" w:rsidP="0030632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C3F2B" w:rsidRDefault="000C3F2B" w:rsidP="000C3F2B">
      <w:pPr>
        <w:spacing w:line="240" w:lineRule="exact"/>
        <w:rPr>
          <w:sz w:val="28"/>
          <w:szCs w:val="28"/>
        </w:rPr>
      </w:pPr>
    </w:p>
    <w:p w:rsidR="000C3F2B" w:rsidRDefault="000C3F2B" w:rsidP="000C3F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C3F2B" w:rsidRDefault="000C3F2B" w:rsidP="000C3F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Нагадакский сельсовет</w:t>
      </w:r>
    </w:p>
    <w:p w:rsidR="000C3F2B" w:rsidRDefault="000C3F2B" w:rsidP="000C3F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C3F2B" w:rsidRDefault="000C3F2B" w:rsidP="000C3F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Аургазинский район                                                                 </w:t>
      </w:r>
      <w:proofErr w:type="spellStart"/>
      <w:r>
        <w:rPr>
          <w:sz w:val="28"/>
          <w:szCs w:val="28"/>
        </w:rPr>
        <w:t>Р.Н.Баязитов</w:t>
      </w:r>
      <w:proofErr w:type="spellEnd"/>
    </w:p>
    <w:p w:rsidR="00306325" w:rsidRPr="00803774" w:rsidRDefault="00306325" w:rsidP="00306325">
      <w:pPr>
        <w:pStyle w:val="ConsPlusNormal"/>
        <w:ind w:left="5103"/>
        <w:rPr>
          <w:szCs w:val="22"/>
        </w:rPr>
      </w:pPr>
    </w:p>
    <w:p w:rsidR="00306325" w:rsidRPr="00803774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0C3F2B" w:rsidRDefault="000C3F2B" w:rsidP="00306325">
      <w:pPr>
        <w:pStyle w:val="ConsPlusNormal"/>
        <w:ind w:left="5103"/>
        <w:rPr>
          <w:szCs w:val="22"/>
        </w:rPr>
      </w:pPr>
    </w:p>
    <w:p w:rsidR="000C3F2B" w:rsidRDefault="000C3F2B" w:rsidP="00306325">
      <w:pPr>
        <w:pStyle w:val="ConsPlusNormal"/>
        <w:ind w:left="5103"/>
        <w:rPr>
          <w:szCs w:val="22"/>
        </w:rPr>
      </w:pPr>
    </w:p>
    <w:p w:rsidR="000C3F2B" w:rsidRDefault="000C3F2B" w:rsidP="00306325">
      <w:pPr>
        <w:pStyle w:val="ConsPlusNormal"/>
        <w:ind w:left="5103"/>
        <w:rPr>
          <w:szCs w:val="22"/>
        </w:rPr>
      </w:pPr>
    </w:p>
    <w:p w:rsidR="000C3F2B" w:rsidRDefault="000C3F2B" w:rsidP="00306325">
      <w:pPr>
        <w:pStyle w:val="ConsPlusNormal"/>
        <w:ind w:left="5103"/>
        <w:rPr>
          <w:szCs w:val="22"/>
        </w:rPr>
      </w:pPr>
    </w:p>
    <w:p w:rsidR="000C3F2B" w:rsidRDefault="000C3F2B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Pr="00772C64" w:rsidRDefault="00306325" w:rsidP="00306325">
      <w:pPr>
        <w:pStyle w:val="ConsPlusNormal"/>
        <w:ind w:left="5103"/>
        <w:rPr>
          <w:szCs w:val="22"/>
        </w:rPr>
      </w:pPr>
      <w:r w:rsidRPr="00772C64">
        <w:rPr>
          <w:szCs w:val="22"/>
        </w:rPr>
        <w:t>Утвержден</w:t>
      </w:r>
    </w:p>
    <w:p w:rsidR="00306325" w:rsidRPr="00772C64" w:rsidRDefault="00306325" w:rsidP="00306325">
      <w:pPr>
        <w:pStyle w:val="ConsPlusNormal"/>
        <w:ind w:left="5103"/>
        <w:rPr>
          <w:szCs w:val="22"/>
        </w:rPr>
      </w:pPr>
      <w:r w:rsidRPr="00772C64">
        <w:rPr>
          <w:szCs w:val="22"/>
        </w:rPr>
        <w:t>Постановлением главы сельского поселения</w:t>
      </w:r>
      <w:r w:rsidR="000C3F2B">
        <w:rPr>
          <w:szCs w:val="22"/>
        </w:rPr>
        <w:t xml:space="preserve"> Нагадакский сельсовет</w:t>
      </w:r>
    </w:p>
    <w:p w:rsidR="00306325" w:rsidRPr="00772C64" w:rsidRDefault="00306325" w:rsidP="00306325">
      <w:pPr>
        <w:pStyle w:val="ConsPlusNormal"/>
        <w:ind w:left="5103"/>
        <w:rPr>
          <w:szCs w:val="22"/>
        </w:rPr>
      </w:pPr>
      <w:r w:rsidRPr="00772C64">
        <w:rPr>
          <w:szCs w:val="22"/>
        </w:rPr>
        <w:t xml:space="preserve"> МР Аургазинский район РБ</w:t>
      </w:r>
    </w:p>
    <w:p w:rsidR="00306325" w:rsidRPr="00772C64" w:rsidRDefault="00306325" w:rsidP="00306325">
      <w:pPr>
        <w:pStyle w:val="ConsPlusNormal"/>
        <w:ind w:left="5103"/>
        <w:rPr>
          <w:szCs w:val="22"/>
        </w:rPr>
      </w:pPr>
      <w:r w:rsidRPr="00772C64">
        <w:rPr>
          <w:szCs w:val="22"/>
        </w:rPr>
        <w:t>Республики Башкортостан</w:t>
      </w:r>
    </w:p>
    <w:p w:rsidR="00306325" w:rsidRPr="00772C64" w:rsidRDefault="00306325" w:rsidP="00306325">
      <w:pPr>
        <w:pStyle w:val="ConsPlusNormal"/>
        <w:ind w:left="5103"/>
        <w:rPr>
          <w:szCs w:val="22"/>
        </w:rPr>
      </w:pPr>
      <w:r w:rsidRPr="00772C64">
        <w:rPr>
          <w:szCs w:val="22"/>
        </w:rPr>
        <w:t>от  «</w:t>
      </w:r>
      <w:r>
        <w:rPr>
          <w:szCs w:val="22"/>
        </w:rPr>
        <w:t>2</w:t>
      </w:r>
      <w:r w:rsidR="000C3F2B">
        <w:rPr>
          <w:szCs w:val="22"/>
        </w:rPr>
        <w:t>6</w:t>
      </w:r>
      <w:r w:rsidRPr="00772C64">
        <w:rPr>
          <w:szCs w:val="22"/>
        </w:rPr>
        <w:t xml:space="preserve">» </w:t>
      </w:r>
      <w:r>
        <w:rPr>
          <w:szCs w:val="22"/>
        </w:rPr>
        <w:t>декабря</w:t>
      </w:r>
      <w:r w:rsidRPr="00772C64">
        <w:rPr>
          <w:szCs w:val="22"/>
        </w:rPr>
        <w:t xml:space="preserve"> 2016   года  № </w:t>
      </w:r>
      <w:r w:rsidR="000C3F2B">
        <w:rPr>
          <w:szCs w:val="22"/>
        </w:rPr>
        <w:t>62</w:t>
      </w:r>
    </w:p>
    <w:p w:rsidR="00306325" w:rsidRDefault="00306325" w:rsidP="00306325">
      <w:pPr>
        <w:pStyle w:val="ConsPlusNormal"/>
        <w:jc w:val="center"/>
        <w:rPr>
          <w:b/>
          <w:sz w:val="28"/>
          <w:szCs w:val="28"/>
        </w:rPr>
      </w:pPr>
    </w:p>
    <w:p w:rsidR="00306325" w:rsidRDefault="00306325" w:rsidP="00306325">
      <w:pPr>
        <w:pStyle w:val="ConsPlusNormal"/>
        <w:jc w:val="center"/>
        <w:rPr>
          <w:b/>
          <w:sz w:val="28"/>
          <w:szCs w:val="28"/>
        </w:rPr>
      </w:pPr>
    </w:p>
    <w:p w:rsidR="00306325" w:rsidRPr="00772C64" w:rsidRDefault="00306325" w:rsidP="00306325">
      <w:pPr>
        <w:pStyle w:val="ConsPlusNormal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ПОРЯДОК</w:t>
      </w:r>
    </w:p>
    <w:p w:rsidR="00306325" w:rsidRPr="00772C64" w:rsidRDefault="00306325" w:rsidP="00306325">
      <w:pPr>
        <w:pStyle w:val="ConsPlusNormal"/>
        <w:jc w:val="center"/>
        <w:rPr>
          <w:sz w:val="28"/>
          <w:szCs w:val="28"/>
        </w:rPr>
      </w:pPr>
      <w:proofErr w:type="gramStart"/>
      <w:r w:rsidRPr="00772C64">
        <w:rPr>
          <w:b/>
          <w:sz w:val="28"/>
          <w:szCs w:val="28"/>
        </w:rPr>
        <w:t xml:space="preserve">взаимодействия при осуществлении контроля сельского поселения </w:t>
      </w:r>
      <w:r w:rsidR="000C3F2B">
        <w:rPr>
          <w:b/>
          <w:sz w:val="28"/>
          <w:szCs w:val="28"/>
        </w:rPr>
        <w:t>Нагадакский</w:t>
      </w:r>
      <w:r w:rsidRPr="00772C64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772C64">
        <w:rPr>
          <w:b/>
          <w:sz w:val="28"/>
          <w:szCs w:val="28"/>
        </w:rPr>
        <w:t>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306325" w:rsidRPr="00772C64" w:rsidRDefault="00306325" w:rsidP="00306325">
      <w:pPr>
        <w:pStyle w:val="ConsPlusNormal"/>
        <w:jc w:val="center"/>
        <w:rPr>
          <w:sz w:val="28"/>
          <w:szCs w:val="28"/>
        </w:rPr>
      </w:pP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1. </w:t>
      </w:r>
      <w:proofErr w:type="gramStart"/>
      <w:r w:rsidRPr="00772C64">
        <w:rPr>
          <w:sz w:val="28"/>
          <w:szCs w:val="28"/>
        </w:rPr>
        <w:t xml:space="preserve">Настоящий Порядок устанавливает правила взаимодействия  при осуществлении контроля сельского поселения </w:t>
      </w:r>
      <w:r w:rsidR="000C3F2B">
        <w:rPr>
          <w:sz w:val="28"/>
          <w:szCs w:val="28"/>
        </w:rPr>
        <w:t>Нагадакский</w:t>
      </w:r>
      <w:r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>муниципального района Аургазинский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772C64">
        <w:rPr>
          <w:sz w:val="28"/>
          <w:szCs w:val="28"/>
        </w:rPr>
        <w:t xml:space="preserve"> № 1367 (далее – субъекты контроля, Правила контроля).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 w:rsidRPr="00772C64">
        <w:rPr>
          <w:sz w:val="28"/>
          <w:szCs w:val="28"/>
        </w:rPr>
        <w:t xml:space="preserve"> (далее  соответственно - контроль, объекты контроля, Федеральный закон). 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2. Взаимодействие субъектов контроля с сельским поселением </w:t>
      </w:r>
      <w:r w:rsidR="000C3F2B">
        <w:rPr>
          <w:sz w:val="28"/>
          <w:szCs w:val="28"/>
        </w:rPr>
        <w:t>Нагадакский</w:t>
      </w:r>
      <w:r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 xml:space="preserve">сельсовет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D6A9C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</w:t>
      </w: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06325" w:rsidRPr="00772C64" w:rsidRDefault="00306325" w:rsidP="003D6A9C">
      <w:pPr>
        <w:pStyle w:val="ConsPlusNormal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3. При размещении электронного документа сельского поселения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 w:rsidRPr="00772C64">
        <w:rPr>
          <w:sz w:val="28"/>
          <w:szCs w:val="28"/>
        </w:rPr>
        <w:t>Финуправление</w:t>
      </w:r>
      <w:proofErr w:type="spellEnd"/>
      <w:r w:rsidRPr="00772C64">
        <w:rPr>
          <w:sz w:val="28"/>
          <w:szCs w:val="28"/>
        </w:rPr>
        <w:t xml:space="preserve"> в следующих формах: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сведения о </w:t>
      </w:r>
      <w:proofErr w:type="gramStart"/>
      <w:r w:rsidRPr="00772C64">
        <w:rPr>
          <w:sz w:val="28"/>
          <w:szCs w:val="28"/>
        </w:rPr>
        <w:t>документации</w:t>
      </w:r>
      <w:proofErr w:type="gramEnd"/>
      <w:r w:rsidRPr="00772C64">
        <w:rPr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 w:rsidRPr="00772C64">
        <w:rPr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3D6A9C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на бумажном носителе в трех экземплярах. </w:t>
      </w:r>
      <w:proofErr w:type="gramStart"/>
      <w:r w:rsidRPr="00772C64">
        <w:rPr>
          <w:sz w:val="28"/>
          <w:szCs w:val="28"/>
        </w:rPr>
        <w:t xml:space="preserve">При направлении объектов контроля, сведений о закрытых объектах контроля на бумажном и съемном машинном носителях информации субъект контроля </w:t>
      </w:r>
      <w:proofErr w:type="gramEnd"/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06325" w:rsidRPr="00772C64" w:rsidRDefault="00306325" w:rsidP="003D6A9C">
      <w:pPr>
        <w:pStyle w:val="ConsPlusNormal"/>
        <w:rPr>
          <w:sz w:val="28"/>
          <w:szCs w:val="28"/>
        </w:rPr>
      </w:pPr>
      <w:r w:rsidRPr="00772C64">
        <w:rPr>
          <w:sz w:val="28"/>
          <w:szCs w:val="28"/>
        </w:rPr>
        <w:t>обеспечивает идентичность сведений, представленных на указанных носителях.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сельского поселения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и возвращает субъекту контроля один экземпляр закрытого объекта контроля или сведений о закрытом объекте контроля. 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8. При осуществлении взаимодействия субъектов контроля с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з</w:t>
      </w:r>
      <w:r w:rsidRPr="00772C64">
        <w:rPr>
          <w:sz w:val="28"/>
          <w:szCs w:val="28"/>
        </w:rPr>
        <w:t xml:space="preserve">акрытые объекты контроля, сведения о закрытых объектах контроля, содержащие сведения, составляющие государственную тайну, направляются в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9. При осуществлении взаимодействия с субъектами контроля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на предмет </w:t>
      </w:r>
      <w:proofErr w:type="spellStart"/>
      <w:r w:rsidRPr="00772C64">
        <w:rPr>
          <w:sz w:val="28"/>
          <w:szCs w:val="28"/>
        </w:rPr>
        <w:t>непревышения</w:t>
      </w:r>
      <w:proofErr w:type="spellEnd"/>
      <w:r w:rsidRPr="00772C64">
        <w:rPr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Аургазинский район Республики Башкортостан, утвержденным Постановлением Администрации МР Аургазинский район  Республики Башкортостан от 18.02.2014 года № 160 (далее – Порядок</w:t>
      </w:r>
      <w:proofErr w:type="gramEnd"/>
      <w:r w:rsidRPr="00772C64">
        <w:rPr>
          <w:sz w:val="28"/>
          <w:szCs w:val="28"/>
        </w:rPr>
        <w:t xml:space="preserve"> учета бюджетных обязательств), на учет бюджетных обязательств; </w:t>
      </w:r>
    </w:p>
    <w:p w:rsidR="003D6A9C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06325" w:rsidRPr="00772C64" w:rsidRDefault="00306325" w:rsidP="003D6A9C">
      <w:pPr>
        <w:pStyle w:val="ConsPlusNormal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муниципального  контракта на срок, превышающий срок действия </w:t>
      </w:r>
      <w:r w:rsidR="003D6A9C">
        <w:rPr>
          <w:sz w:val="28"/>
          <w:szCs w:val="28"/>
        </w:rPr>
        <w:t>д</w:t>
      </w:r>
      <w:r w:rsidRPr="00772C64">
        <w:rPr>
          <w:sz w:val="28"/>
          <w:szCs w:val="28"/>
        </w:rPr>
        <w:t>оведенных лимитов бюджетных обязательств, направляемых в финансовое управление  по форме согласно приложению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772C64">
        <w:rPr>
          <w:sz w:val="28"/>
          <w:szCs w:val="28"/>
        </w:rPr>
        <w:br/>
        <w:t xml:space="preserve">на предмет </w:t>
      </w:r>
      <w:proofErr w:type="spellStart"/>
      <w:r w:rsidRPr="00772C64">
        <w:rPr>
          <w:sz w:val="28"/>
          <w:szCs w:val="28"/>
        </w:rPr>
        <w:t>непревышения</w:t>
      </w:r>
      <w:proofErr w:type="spellEnd"/>
      <w:r w:rsidRPr="00772C64">
        <w:rPr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772C64">
        <w:rPr>
          <w:sz w:val="28"/>
          <w:szCs w:val="28"/>
        </w:rPr>
        <w:t xml:space="preserve"> года № 81н (далее – план ФХД);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772C64">
        <w:rPr>
          <w:sz w:val="28"/>
          <w:szCs w:val="28"/>
        </w:rPr>
        <w:t>непревышения</w:t>
      </w:r>
      <w:proofErr w:type="spellEnd"/>
      <w:r w:rsidRPr="00772C64">
        <w:rPr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10. При осуществлении взаимодействия с субъектами контроля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б) при постановке сельского поселения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306325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МР Аургазинский</w:t>
      </w:r>
      <w:r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>район  Республики Башкортостан и бюджетных росписей главных распорядителей средств бюджета МР Аургазинский район Республики Башкортостан (главных администраторов источников финансирования дефицита бюджета МР Аургазинский район Республики Башкортостан)</w:t>
      </w:r>
      <w:proofErr w:type="gramStart"/>
      <w:r w:rsidRPr="00772C64">
        <w:rPr>
          <w:sz w:val="28"/>
          <w:szCs w:val="28"/>
        </w:rPr>
        <w:t>,у</w:t>
      </w:r>
      <w:proofErr w:type="gramEnd"/>
      <w:r w:rsidRPr="00772C64">
        <w:rPr>
          <w:sz w:val="28"/>
          <w:szCs w:val="28"/>
        </w:rPr>
        <w:t xml:space="preserve">твержденным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Pr="00772C64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11. При осуществлении взаимодействия с субъектами контроля финансовое управление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а) план-график закупок на </w:t>
      </w:r>
      <w:proofErr w:type="spellStart"/>
      <w:r w:rsidRPr="00772C64">
        <w:rPr>
          <w:sz w:val="28"/>
          <w:szCs w:val="28"/>
        </w:rPr>
        <w:t>непревышение</w:t>
      </w:r>
      <w:proofErr w:type="spellEnd"/>
      <w:r w:rsidRPr="00772C64">
        <w:rPr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772C64">
        <w:rPr>
          <w:sz w:val="28"/>
          <w:szCs w:val="28"/>
        </w:rPr>
        <w:t>вплане-графике</w:t>
      </w:r>
      <w:proofErr w:type="spellEnd"/>
      <w:proofErr w:type="gramEnd"/>
      <w:r w:rsidRPr="00772C64">
        <w:rPr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772C64">
        <w:rPr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772C64">
        <w:rPr>
          <w:sz w:val="28"/>
          <w:szCs w:val="28"/>
        </w:rPr>
        <w:t>на</w:t>
      </w:r>
      <w:proofErr w:type="gramEnd"/>
      <w:r w:rsidRPr="00772C64">
        <w:rPr>
          <w:sz w:val="28"/>
          <w:szCs w:val="28"/>
        </w:rPr>
        <w:t>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D6A9C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72C64">
        <w:rPr>
          <w:sz w:val="28"/>
          <w:szCs w:val="28"/>
        </w:rPr>
        <w:t>непревышение</w:t>
      </w:r>
      <w:proofErr w:type="spellEnd"/>
      <w:r w:rsidRPr="00772C64">
        <w:rPr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</w:t>
      </w:r>
      <w:proofErr w:type="gramEnd"/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06325" w:rsidRPr="00772C64" w:rsidRDefault="00306325" w:rsidP="003D6A9C">
      <w:pPr>
        <w:pStyle w:val="ConsPlusNormal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начальной (максимальной) ценой, содержащейся в документации о закупке (сведениях о документации);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12. Указанные в пункте 11 настоящего Порядка объекты контроля проверяются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при размещении в ЕИС, а закрытые объекты контроля (сведения о закрытых объектах контроля) - при согласовании их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72C64">
        <w:rPr>
          <w:sz w:val="28"/>
          <w:szCs w:val="28"/>
        </w:rPr>
        <w:t>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13. Предусмотренное пунктом 11 настоящего Порядка взаимодействие субъектов контроля с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772C64">
        <w:rPr>
          <w:sz w:val="28"/>
          <w:szCs w:val="28"/>
        </w:rPr>
        <w:t>на</w:t>
      </w:r>
      <w:proofErr w:type="gramEnd"/>
      <w:r w:rsidRPr="00772C64">
        <w:rPr>
          <w:sz w:val="28"/>
          <w:szCs w:val="28"/>
        </w:rPr>
        <w:t>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772C64">
        <w:rPr>
          <w:sz w:val="28"/>
          <w:szCs w:val="28"/>
        </w:rPr>
        <w:t>указанным</w:t>
      </w:r>
      <w:proofErr w:type="gramEnd"/>
      <w:r w:rsidRPr="00772C64">
        <w:rPr>
          <w:sz w:val="28"/>
          <w:szCs w:val="28"/>
        </w:rPr>
        <w:t xml:space="preserve"> в плане-графике закупок  соответствующего заказчика;</w:t>
      </w:r>
    </w:p>
    <w:p w:rsidR="003D6A9C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72C64">
        <w:rPr>
          <w:sz w:val="28"/>
          <w:szCs w:val="28"/>
        </w:rPr>
        <w:t>непревышение</w:t>
      </w:r>
      <w:proofErr w:type="spellEnd"/>
      <w:r w:rsidRPr="00772C64">
        <w:rPr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</w:t>
      </w:r>
      <w:proofErr w:type="gramEnd"/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06325" w:rsidRPr="00772C64" w:rsidRDefault="00306325" w:rsidP="003D6A9C">
      <w:pPr>
        <w:pStyle w:val="ConsPlusNormal"/>
        <w:rPr>
          <w:sz w:val="28"/>
          <w:szCs w:val="28"/>
        </w:rPr>
      </w:pPr>
      <w:r w:rsidRPr="00772C64">
        <w:rPr>
          <w:sz w:val="28"/>
          <w:szCs w:val="28"/>
        </w:rPr>
        <w:t>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772C64">
        <w:rPr>
          <w:sz w:val="28"/>
          <w:szCs w:val="28"/>
        </w:rPr>
        <w:t>сведениях</w:t>
      </w:r>
      <w:proofErr w:type="gramEnd"/>
      <w:r w:rsidRPr="00772C64">
        <w:rPr>
          <w:sz w:val="28"/>
          <w:szCs w:val="28"/>
        </w:rPr>
        <w:t xml:space="preserve"> о проекте контракта):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б) объекты контроля по </w:t>
      </w:r>
      <w:proofErr w:type="gramStart"/>
      <w:r w:rsidRPr="00772C64">
        <w:rPr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772C64">
        <w:rPr>
          <w:sz w:val="28"/>
          <w:szCs w:val="28"/>
        </w:rPr>
        <w:t xml:space="preserve"> на </w:t>
      </w:r>
      <w:proofErr w:type="spellStart"/>
      <w:r w:rsidRPr="00772C64">
        <w:rPr>
          <w:sz w:val="28"/>
          <w:szCs w:val="28"/>
        </w:rPr>
        <w:t>непревышение</w:t>
      </w:r>
      <w:proofErr w:type="spellEnd"/>
      <w:r w:rsidRPr="00772C64">
        <w:rPr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772C64">
        <w:rPr>
          <w:sz w:val="28"/>
          <w:szCs w:val="28"/>
        </w:rPr>
        <w:t>на</w:t>
      </w:r>
      <w:proofErr w:type="gramEnd"/>
      <w:r w:rsidRPr="00772C64">
        <w:rPr>
          <w:sz w:val="28"/>
          <w:szCs w:val="28"/>
        </w:rPr>
        <w:t>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772C64">
        <w:rPr>
          <w:sz w:val="28"/>
          <w:szCs w:val="28"/>
        </w:rPr>
        <w:t>непревышение</w:t>
      </w:r>
      <w:proofErr w:type="spellEnd"/>
      <w:r w:rsidRPr="00772C64">
        <w:rPr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сельсовет:</w:t>
      </w:r>
    </w:p>
    <w:p w:rsidR="003D6A9C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</w:t>
      </w: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D6A9C" w:rsidRDefault="003D6A9C" w:rsidP="00306325">
      <w:pPr>
        <w:pStyle w:val="ConsPlusNormal"/>
        <w:ind w:firstLine="709"/>
        <w:jc w:val="both"/>
        <w:rPr>
          <w:sz w:val="28"/>
          <w:szCs w:val="28"/>
        </w:rPr>
      </w:pPr>
    </w:p>
    <w:p w:rsidR="00306325" w:rsidRPr="00772C64" w:rsidRDefault="00306325" w:rsidP="003D6A9C">
      <w:pPr>
        <w:pStyle w:val="ConsPlusNormal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требованиям, установленным Правилами контроля и настоящим Порядком, объект контроля размещается в ЕИС и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  <w:proofErr w:type="gramEnd"/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б) в случае выявления при проведении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772C64">
        <w:rPr>
          <w:sz w:val="28"/>
          <w:szCs w:val="28"/>
        </w:rPr>
        <w:t xml:space="preserve"> частью 5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проставляет на сведениях о приглашении, сведениях о проекте контракта </w:t>
      </w:r>
      <w:proofErr w:type="gramStart"/>
      <w:r w:rsidRPr="00772C64">
        <w:rPr>
          <w:sz w:val="28"/>
          <w:szCs w:val="28"/>
        </w:rPr>
        <w:t>отметку</w:t>
      </w:r>
      <w:proofErr w:type="gramEnd"/>
      <w:r w:rsidRPr="00772C64">
        <w:rPr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 w:rsidRPr="00772C64">
        <w:rPr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D6A9C" w:rsidRDefault="00306325" w:rsidP="000C3F2B">
      <w:pPr>
        <w:jc w:val="both"/>
        <w:rPr>
          <w:sz w:val="28"/>
          <w:szCs w:val="28"/>
        </w:rPr>
      </w:pPr>
      <w:r w:rsidRPr="003152F6">
        <w:rPr>
          <w:sz w:val="28"/>
          <w:szCs w:val="28"/>
        </w:rPr>
        <w:t xml:space="preserve">15.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сельским поселением </w:t>
      </w:r>
      <w:r w:rsidR="000C3F2B">
        <w:rPr>
          <w:sz w:val="28"/>
          <w:szCs w:val="28"/>
        </w:rPr>
        <w:t>Нагадакский</w:t>
      </w:r>
      <w:r>
        <w:rPr>
          <w:sz w:val="28"/>
          <w:szCs w:val="28"/>
        </w:rPr>
        <w:t xml:space="preserve"> </w:t>
      </w:r>
      <w:r w:rsidRPr="003152F6">
        <w:rPr>
          <w:sz w:val="28"/>
          <w:szCs w:val="28"/>
        </w:rPr>
        <w:t xml:space="preserve">сельсовет в целях контроля информации, определенной частью 5 статьи 99 Федерального закона, содержащейся в объектах контроля, </w:t>
      </w:r>
      <w:proofErr w:type="gramStart"/>
      <w:r w:rsidRPr="003152F6">
        <w:rPr>
          <w:sz w:val="28"/>
          <w:szCs w:val="28"/>
        </w:rPr>
        <w:t>при</w:t>
      </w:r>
      <w:proofErr w:type="gramEnd"/>
      <w:r w:rsidRPr="003152F6">
        <w:rPr>
          <w:sz w:val="28"/>
          <w:szCs w:val="28"/>
        </w:rPr>
        <w:t xml:space="preserve"> </w:t>
      </w:r>
    </w:p>
    <w:p w:rsidR="003D6A9C" w:rsidRDefault="003D6A9C" w:rsidP="000C3F2B">
      <w:pPr>
        <w:jc w:val="both"/>
        <w:rPr>
          <w:sz w:val="28"/>
          <w:szCs w:val="28"/>
        </w:rPr>
      </w:pPr>
    </w:p>
    <w:p w:rsidR="003D6A9C" w:rsidRDefault="003D6A9C" w:rsidP="000C3F2B">
      <w:pPr>
        <w:jc w:val="both"/>
        <w:rPr>
          <w:sz w:val="28"/>
          <w:szCs w:val="28"/>
        </w:rPr>
      </w:pPr>
    </w:p>
    <w:p w:rsidR="003D6A9C" w:rsidRDefault="003D6A9C" w:rsidP="000C3F2B">
      <w:pPr>
        <w:jc w:val="both"/>
        <w:rPr>
          <w:sz w:val="28"/>
          <w:szCs w:val="28"/>
        </w:rPr>
      </w:pPr>
    </w:p>
    <w:p w:rsidR="003D6A9C" w:rsidRDefault="003D6A9C" w:rsidP="000C3F2B">
      <w:pPr>
        <w:jc w:val="both"/>
        <w:rPr>
          <w:sz w:val="28"/>
          <w:szCs w:val="28"/>
        </w:rPr>
      </w:pPr>
    </w:p>
    <w:p w:rsidR="00306325" w:rsidRPr="003152F6" w:rsidRDefault="00306325" w:rsidP="000C3F2B">
      <w:pPr>
        <w:jc w:val="both"/>
        <w:rPr>
          <w:sz w:val="28"/>
          <w:szCs w:val="28"/>
        </w:rPr>
      </w:pPr>
      <w:r w:rsidRPr="003152F6">
        <w:rPr>
          <w:sz w:val="28"/>
          <w:szCs w:val="28"/>
        </w:rPr>
        <w:t>размещении в ЕИС осуществляется посредством использования соответствующего функционала ЕИС и действующего сегмента</w:t>
      </w:r>
      <w:r w:rsidR="000C3F2B">
        <w:rPr>
          <w:sz w:val="28"/>
          <w:szCs w:val="28"/>
        </w:rPr>
        <w:t xml:space="preserve"> </w:t>
      </w:r>
      <w:r w:rsidRPr="003152F6">
        <w:rPr>
          <w:sz w:val="28"/>
          <w:szCs w:val="28"/>
        </w:rPr>
        <w:t xml:space="preserve">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3152F6">
        <w:rPr>
          <w:sz w:val="28"/>
          <w:szCs w:val="28"/>
          <w:lang w:val="en-US"/>
        </w:rPr>
        <w:t>rics</w:t>
      </w:r>
      <w:proofErr w:type="spellEnd"/>
      <w:r w:rsidRPr="003152F6">
        <w:rPr>
          <w:sz w:val="28"/>
          <w:szCs w:val="28"/>
        </w:rPr>
        <w:t>.</w:t>
      </w:r>
      <w:proofErr w:type="spellStart"/>
      <w:r w:rsidRPr="003152F6">
        <w:rPr>
          <w:sz w:val="28"/>
          <w:szCs w:val="28"/>
          <w:lang w:val="en-US"/>
        </w:rPr>
        <w:t>bashkortostan</w:t>
      </w:r>
      <w:proofErr w:type="spellEnd"/>
      <w:r w:rsidRPr="003152F6">
        <w:rPr>
          <w:sz w:val="28"/>
          <w:szCs w:val="28"/>
        </w:rPr>
        <w:t>.</w:t>
      </w:r>
      <w:proofErr w:type="spellStart"/>
      <w:r w:rsidRPr="003152F6">
        <w:rPr>
          <w:sz w:val="28"/>
          <w:szCs w:val="28"/>
        </w:rPr>
        <w:t>ru</w:t>
      </w:r>
      <w:proofErr w:type="spellEnd"/>
      <w:r w:rsidRPr="003152F6">
        <w:rPr>
          <w:sz w:val="28"/>
          <w:szCs w:val="28"/>
        </w:rPr>
        <w:t>.</w:t>
      </w:r>
    </w:p>
    <w:p w:rsidR="00306325" w:rsidRPr="002237C1" w:rsidRDefault="00306325" w:rsidP="00306325">
      <w:pPr>
        <w:pStyle w:val="a4"/>
        <w:spacing w:before="0" w:beforeAutospacing="0" w:after="0" w:afterAutospacing="0"/>
        <w:jc w:val="center"/>
      </w:pPr>
    </w:p>
    <w:p w:rsidR="00306325" w:rsidRDefault="00306325"/>
    <w:sectPr w:rsidR="00306325" w:rsidSect="003D6A9C">
      <w:headerReference w:type="default" r:id="rId10"/>
      <w:pgSz w:w="11906" w:h="16838"/>
      <w:pgMar w:top="-1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F4" w:rsidRDefault="00200EF4" w:rsidP="003D6A9C">
      <w:r>
        <w:separator/>
      </w:r>
    </w:p>
  </w:endnote>
  <w:endnote w:type="continuationSeparator" w:id="0">
    <w:p w:rsidR="00200EF4" w:rsidRDefault="00200EF4" w:rsidP="003D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F4" w:rsidRDefault="00200EF4" w:rsidP="003D6A9C">
      <w:r>
        <w:separator/>
      </w:r>
    </w:p>
  </w:footnote>
  <w:footnote w:type="continuationSeparator" w:id="0">
    <w:p w:rsidR="00200EF4" w:rsidRDefault="00200EF4" w:rsidP="003D6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8424"/>
      <w:docPartObj>
        <w:docPartGallery w:val="Page Numbers (Top of Page)"/>
        <w:docPartUnique/>
      </w:docPartObj>
    </w:sdtPr>
    <w:sdtContent>
      <w:p w:rsidR="003D6A9C" w:rsidRDefault="003D6A9C">
        <w:pPr>
          <w:pStyle w:val="a5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3D6A9C" w:rsidRDefault="003D6A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BD4"/>
    <w:multiLevelType w:val="hybridMultilevel"/>
    <w:tmpl w:val="1B1A3ECA"/>
    <w:lvl w:ilvl="0" w:tplc="EB409EAE">
      <w:start w:val="1"/>
      <w:numFmt w:val="decimal"/>
      <w:lvlText w:val="%1."/>
      <w:lvlJc w:val="left"/>
      <w:pPr>
        <w:tabs>
          <w:tab w:val="num" w:pos="960"/>
        </w:tabs>
        <w:ind w:left="960" w:hanging="525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BC"/>
    <w:rsid w:val="000C3F2B"/>
    <w:rsid w:val="00200EF4"/>
    <w:rsid w:val="00266608"/>
    <w:rsid w:val="00306325"/>
    <w:rsid w:val="003D6A9C"/>
    <w:rsid w:val="007022BE"/>
    <w:rsid w:val="008304D2"/>
    <w:rsid w:val="0085511C"/>
    <w:rsid w:val="008E1C28"/>
    <w:rsid w:val="00F1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B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F2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0FBC"/>
    <w:rPr>
      <w:color w:val="0000FF"/>
      <w:u w:val="single"/>
    </w:rPr>
  </w:style>
  <w:style w:type="paragraph" w:customStyle="1" w:styleId="ConsPlusNormal">
    <w:name w:val="ConsPlusNormal"/>
    <w:rsid w:val="00F10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0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06325"/>
    <w:pPr>
      <w:suppressAutoHyphens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0C3F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3F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C3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6A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6A9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B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0FBC"/>
    <w:rPr>
      <w:color w:val="0000FF"/>
      <w:u w:val="single"/>
    </w:rPr>
  </w:style>
  <w:style w:type="paragraph" w:customStyle="1" w:styleId="ConsPlusNormal">
    <w:name w:val="ConsPlusNormal"/>
    <w:rsid w:val="00F10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0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06325"/>
    <w:pPr>
      <w:suppressAutoHyphens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22F67FA-95AF-4EBB-882C-92BC3170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Nagadak</cp:lastModifiedBy>
  <cp:revision>4</cp:revision>
  <cp:lastPrinted>2016-12-29T07:53:00Z</cp:lastPrinted>
  <dcterms:created xsi:type="dcterms:W3CDTF">2016-12-27T12:01:00Z</dcterms:created>
  <dcterms:modified xsi:type="dcterms:W3CDTF">2016-12-29T07:54:00Z</dcterms:modified>
</cp:coreProperties>
</file>