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BA" w:rsidRDefault="009F76BA" w:rsidP="009F76BA">
      <w:pPr>
        <w:pStyle w:val="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ПРОТОКОЛ </w:t>
      </w:r>
    </w:p>
    <w:p w:rsidR="009F76BA" w:rsidRDefault="009F76BA" w:rsidP="009F76BA">
      <w:pPr>
        <w:pStyle w:val="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ПУБЛИЧНЫХ СЛУШАНИЙ ПО ПРОЕКТУ ГЕНЕРАЛЬНОГО ПЛАНА  СЕЛЬСКОГО ПОСЕЛЕНИЯ НАГАДАКСКИЙ СЕЛЬСОВЕТ МР АУРГАЗИНСКИЙ РАЙОН РЕСПУБЛИКИ БАШКОРТОСТАН</w:t>
      </w:r>
    </w:p>
    <w:p w:rsidR="009F76BA" w:rsidRDefault="009F76BA" w:rsidP="009F76BA">
      <w:pPr>
        <w:pStyle w:val="a0"/>
        <w:jc w:val="center"/>
        <w:rPr>
          <w:rStyle w:val="a7"/>
        </w:rPr>
      </w:pPr>
      <w:r>
        <w:rPr>
          <w:rStyle w:val="a7"/>
        </w:rPr>
        <w:t xml:space="preserve">Место и время проведения публичных слушаний: </w:t>
      </w:r>
    </w:p>
    <w:p w:rsidR="009F76BA" w:rsidRDefault="009F76BA" w:rsidP="009F76BA">
      <w:pPr>
        <w:pStyle w:val="a0"/>
      </w:pPr>
      <w:r>
        <w:t>д</w:t>
      </w:r>
      <w:proofErr w:type="gramStart"/>
      <w:r>
        <w:t>.Т</w:t>
      </w:r>
      <w:proofErr w:type="gramEnd"/>
      <w:r>
        <w:t xml:space="preserve">атарский </w:t>
      </w:r>
      <w:proofErr w:type="spellStart"/>
      <w:r>
        <w:t>Нагадак</w:t>
      </w:r>
      <w:proofErr w:type="spellEnd"/>
      <w:r>
        <w:t xml:space="preserve"> –  здание </w:t>
      </w:r>
      <w:proofErr w:type="spellStart"/>
      <w:r>
        <w:t>Нагадакского</w:t>
      </w:r>
      <w:proofErr w:type="spellEnd"/>
      <w:r>
        <w:t xml:space="preserve"> сельского дома культуры  в 11.00 часов. </w:t>
      </w:r>
    </w:p>
    <w:p w:rsidR="009F76BA" w:rsidRDefault="009F76BA" w:rsidP="009F76BA">
      <w:pPr>
        <w:pStyle w:val="a0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5"/>
        <w:gridCol w:w="7695"/>
        <w:gridCol w:w="45"/>
      </w:tblGrid>
      <w:tr w:rsidR="009F76BA" w:rsidTr="009F76BA">
        <w:tc>
          <w:tcPr>
            <w:tcW w:w="9780" w:type="dxa"/>
            <w:gridSpan w:val="2"/>
            <w:vAlign w:val="bottom"/>
            <w:hideMark/>
          </w:tcPr>
          <w:p w:rsidR="009F76BA" w:rsidRDefault="009F76BA">
            <w:pPr>
              <w:pStyle w:val="a6"/>
              <w:snapToGrid w:val="0"/>
              <w:spacing w:after="283" w:line="276" w:lineRule="auto"/>
              <w:rPr>
                <w:b/>
              </w:rPr>
            </w:pPr>
            <w:r>
              <w:rPr>
                <w:b/>
              </w:rPr>
              <w:t>Участники публичных слушаний:</w:t>
            </w:r>
          </w:p>
          <w:p w:rsidR="009F76BA" w:rsidRDefault="009F76BA">
            <w:pPr>
              <w:pStyle w:val="a6"/>
              <w:spacing w:after="283" w:line="276" w:lineRule="auto"/>
            </w:pPr>
            <w:r>
              <w:t xml:space="preserve">жители деревень Татарский </w:t>
            </w:r>
            <w:proofErr w:type="spellStart"/>
            <w:r>
              <w:t>Нагадак</w:t>
            </w:r>
            <w:proofErr w:type="spellEnd"/>
            <w:r>
              <w:t xml:space="preserve">, Чувашский </w:t>
            </w:r>
            <w:proofErr w:type="spellStart"/>
            <w:r>
              <w:t>Нагадак</w:t>
            </w:r>
            <w:proofErr w:type="spellEnd"/>
            <w:r>
              <w:t xml:space="preserve">, </w:t>
            </w:r>
            <w:proofErr w:type="spellStart"/>
            <w:r>
              <w:t>Утеймуллино</w:t>
            </w:r>
            <w:proofErr w:type="spellEnd"/>
            <w:r>
              <w:t xml:space="preserve">, Нижние </w:t>
            </w:r>
            <w:proofErr w:type="spellStart"/>
            <w:r>
              <w:t>Леканды</w:t>
            </w:r>
            <w:proofErr w:type="gramStart"/>
            <w:r>
              <w:t>,С</w:t>
            </w:r>
            <w:proofErr w:type="gramEnd"/>
            <w:r>
              <w:t>улейманово</w:t>
            </w:r>
            <w:proofErr w:type="spellEnd"/>
            <w:r>
              <w:t xml:space="preserve">, Верхние </w:t>
            </w:r>
            <w:proofErr w:type="spellStart"/>
            <w:r>
              <w:t>Леканды</w:t>
            </w:r>
            <w:proofErr w:type="spellEnd"/>
            <w:r>
              <w:t xml:space="preserve"> </w:t>
            </w:r>
          </w:p>
        </w:tc>
        <w:tc>
          <w:tcPr>
            <w:tcW w:w="45" w:type="dxa"/>
          </w:tcPr>
          <w:p w:rsidR="009F76BA" w:rsidRDefault="009F76BA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9F76BA" w:rsidTr="009F76BA">
        <w:tc>
          <w:tcPr>
            <w:tcW w:w="9780" w:type="dxa"/>
            <w:gridSpan w:val="2"/>
            <w:vAlign w:val="bottom"/>
            <w:hideMark/>
          </w:tcPr>
          <w:p w:rsidR="009F76BA" w:rsidRDefault="009F76BA">
            <w:pPr>
              <w:pStyle w:val="a6"/>
              <w:snapToGrid w:val="0"/>
              <w:spacing w:after="283" w:line="276" w:lineRule="auto"/>
            </w:pPr>
            <w:r>
              <w:t> </w:t>
            </w:r>
          </w:p>
        </w:tc>
        <w:tc>
          <w:tcPr>
            <w:tcW w:w="45" w:type="dxa"/>
          </w:tcPr>
          <w:p w:rsidR="009F76BA" w:rsidRDefault="009F76BA">
            <w:pPr>
              <w:snapToGrid w:val="0"/>
              <w:rPr>
                <w:rFonts w:ascii="Times New Roman" w:hAnsi="Times New Roman"/>
                <w:lang w:eastAsia="en-US"/>
              </w:rPr>
            </w:pPr>
          </w:p>
        </w:tc>
      </w:tr>
      <w:tr w:rsidR="009F76BA" w:rsidTr="009F76BA">
        <w:trPr>
          <w:trHeight w:val="4780"/>
        </w:trPr>
        <w:tc>
          <w:tcPr>
            <w:tcW w:w="2085" w:type="dxa"/>
            <w:hideMark/>
          </w:tcPr>
          <w:p w:rsidR="009F76BA" w:rsidRDefault="009F76BA">
            <w:pPr>
              <w:pStyle w:val="a6"/>
              <w:snapToGrid w:val="0"/>
              <w:spacing w:after="283" w:line="276" w:lineRule="auto"/>
            </w:pPr>
            <w:proofErr w:type="spellStart"/>
            <w:r>
              <w:t>Баязитов</w:t>
            </w:r>
            <w:proofErr w:type="spellEnd"/>
            <w:r>
              <w:t xml:space="preserve"> Р.Н.</w:t>
            </w:r>
          </w:p>
          <w:p w:rsidR="009F76BA" w:rsidRDefault="009F76BA">
            <w:pPr>
              <w:pStyle w:val="a6"/>
              <w:snapToGrid w:val="0"/>
              <w:spacing w:after="283" w:line="276" w:lineRule="auto"/>
            </w:pPr>
            <w:proofErr w:type="spellStart"/>
            <w:r>
              <w:t>Сайфуллин</w:t>
            </w:r>
            <w:proofErr w:type="spellEnd"/>
            <w:r>
              <w:t xml:space="preserve"> Р.Ш.</w:t>
            </w:r>
          </w:p>
          <w:p w:rsidR="009F76BA" w:rsidRDefault="009F76BA">
            <w:pPr>
              <w:pStyle w:val="a6"/>
              <w:snapToGrid w:val="0"/>
              <w:spacing w:after="283" w:line="276" w:lineRule="auto"/>
            </w:pPr>
            <w:r>
              <w:t>Федорова Н.И..</w:t>
            </w:r>
          </w:p>
          <w:p w:rsidR="009F76BA" w:rsidRDefault="009F76BA">
            <w:pPr>
              <w:pStyle w:val="a6"/>
              <w:snapToGrid w:val="0"/>
              <w:spacing w:after="283" w:line="276" w:lineRule="auto"/>
            </w:pPr>
            <w:r>
              <w:t xml:space="preserve"> Хасанов Ф.Г.</w:t>
            </w:r>
          </w:p>
          <w:p w:rsidR="009F76BA" w:rsidRDefault="009F76BA">
            <w:pPr>
              <w:pStyle w:val="a6"/>
              <w:snapToGrid w:val="0"/>
              <w:spacing w:after="283" w:line="276" w:lineRule="auto"/>
            </w:pPr>
            <w:r>
              <w:t>Фомин О.А</w:t>
            </w:r>
          </w:p>
          <w:p w:rsidR="009F76BA" w:rsidRDefault="009F76BA">
            <w:pPr>
              <w:pStyle w:val="a6"/>
              <w:snapToGrid w:val="0"/>
              <w:spacing w:after="283" w:line="276" w:lineRule="auto"/>
            </w:pPr>
            <w:r>
              <w:t>Петров В.Н.</w:t>
            </w:r>
          </w:p>
          <w:p w:rsidR="009F76BA" w:rsidRDefault="009F76BA">
            <w:pPr>
              <w:pStyle w:val="a6"/>
              <w:snapToGrid w:val="0"/>
              <w:spacing w:after="283" w:line="276" w:lineRule="auto"/>
            </w:pPr>
            <w:proofErr w:type="spellStart"/>
            <w:r>
              <w:t>Асадуллина</w:t>
            </w:r>
            <w:proofErr w:type="spellEnd"/>
            <w:r>
              <w:t xml:space="preserve"> Р.А</w:t>
            </w:r>
          </w:p>
          <w:p w:rsidR="009F76BA" w:rsidRDefault="009F76BA">
            <w:pPr>
              <w:pStyle w:val="a6"/>
              <w:snapToGrid w:val="0"/>
              <w:spacing w:after="283" w:line="276" w:lineRule="auto"/>
            </w:pPr>
            <w:proofErr w:type="spellStart"/>
            <w:r>
              <w:t>Габидуллин</w:t>
            </w:r>
            <w:proofErr w:type="spellEnd"/>
            <w:r>
              <w:t xml:space="preserve"> Р.Г.</w:t>
            </w:r>
          </w:p>
        </w:tc>
        <w:tc>
          <w:tcPr>
            <w:tcW w:w="7740" w:type="dxa"/>
            <w:gridSpan w:val="2"/>
          </w:tcPr>
          <w:p w:rsidR="009F76BA" w:rsidRDefault="009F76BA">
            <w:pPr>
              <w:pStyle w:val="a6"/>
              <w:spacing w:after="283" w:line="276" w:lineRule="auto"/>
            </w:pPr>
            <w:r>
              <w:t xml:space="preserve"> - глава  сельского  поселения, </w:t>
            </w:r>
          </w:p>
          <w:p w:rsidR="009F76BA" w:rsidRDefault="009F76BA">
            <w:pPr>
              <w:pStyle w:val="a6"/>
              <w:spacing w:after="283" w:line="276" w:lineRule="auto"/>
            </w:pPr>
            <w:r>
              <w:t xml:space="preserve">- управляющий делами  сельского поселения, секретарь комиссии </w:t>
            </w:r>
          </w:p>
          <w:p w:rsidR="009F76BA" w:rsidRDefault="009F76BA">
            <w:pPr>
              <w:pStyle w:val="a6"/>
              <w:snapToGrid w:val="0"/>
              <w:spacing w:line="276" w:lineRule="auto"/>
            </w:pPr>
            <w:r>
              <w:t>-специалист 1 категории сельского   поселения</w:t>
            </w:r>
          </w:p>
          <w:p w:rsidR="009F76BA" w:rsidRDefault="009F76BA">
            <w:pPr>
              <w:pStyle w:val="a6"/>
              <w:snapToGrid w:val="0"/>
              <w:spacing w:line="276" w:lineRule="auto"/>
            </w:pPr>
          </w:p>
          <w:p w:rsidR="009F76BA" w:rsidRDefault="009F76BA">
            <w:pPr>
              <w:pStyle w:val="a6"/>
              <w:snapToGrid w:val="0"/>
              <w:spacing w:line="276" w:lineRule="auto"/>
            </w:pPr>
            <w:r>
              <w:t>-специалист 1 категории сельского   поселения (землеустроитель)</w:t>
            </w:r>
          </w:p>
          <w:p w:rsidR="009F76BA" w:rsidRDefault="009F76BA">
            <w:pPr>
              <w:pStyle w:val="a6"/>
              <w:snapToGrid w:val="0"/>
              <w:spacing w:line="276" w:lineRule="auto"/>
            </w:pPr>
          </w:p>
          <w:p w:rsidR="009F76BA" w:rsidRDefault="009F76BA">
            <w:pPr>
              <w:pStyle w:val="a6"/>
              <w:snapToGrid w:val="0"/>
              <w:spacing w:line="276" w:lineRule="auto"/>
            </w:pPr>
            <w:r>
              <w:t>- депутат Совета сельского поселения</w:t>
            </w:r>
          </w:p>
          <w:p w:rsidR="009F76BA" w:rsidRDefault="009F76BA">
            <w:pPr>
              <w:pStyle w:val="a6"/>
              <w:snapToGrid w:val="0"/>
              <w:spacing w:line="276" w:lineRule="auto"/>
            </w:pPr>
          </w:p>
          <w:p w:rsidR="009F76BA" w:rsidRDefault="009F76BA">
            <w:pPr>
              <w:pStyle w:val="a6"/>
              <w:snapToGrid w:val="0"/>
              <w:spacing w:line="276" w:lineRule="auto"/>
            </w:pPr>
            <w:r>
              <w:t xml:space="preserve">- депутат Совета сельского поселения </w:t>
            </w:r>
          </w:p>
          <w:p w:rsidR="009F76BA" w:rsidRDefault="009F76BA">
            <w:pPr>
              <w:pStyle w:val="a6"/>
              <w:snapToGrid w:val="0"/>
              <w:spacing w:line="276" w:lineRule="auto"/>
            </w:pPr>
          </w:p>
          <w:p w:rsidR="009F76BA" w:rsidRDefault="009F76BA">
            <w:pPr>
              <w:pStyle w:val="a6"/>
              <w:spacing w:after="283" w:line="276" w:lineRule="auto"/>
            </w:pPr>
            <w:r>
              <w:t xml:space="preserve">- депутат Совета сельского поселения </w:t>
            </w:r>
          </w:p>
          <w:p w:rsidR="009F76BA" w:rsidRDefault="009F76BA">
            <w:pPr>
              <w:pStyle w:val="a6"/>
              <w:spacing w:after="283" w:line="276" w:lineRule="auto"/>
            </w:pPr>
            <w:r>
              <w:t xml:space="preserve">- депутат Совета сельского поселения </w:t>
            </w:r>
          </w:p>
          <w:p w:rsidR="009F76BA" w:rsidRDefault="009F76BA">
            <w:pPr>
              <w:pStyle w:val="a6"/>
              <w:spacing w:after="283" w:line="276" w:lineRule="auto"/>
            </w:pPr>
          </w:p>
        </w:tc>
      </w:tr>
    </w:tbl>
    <w:p w:rsidR="009F76BA" w:rsidRDefault="009F76BA" w:rsidP="009F76BA">
      <w:pPr>
        <w:pStyle w:val="a0"/>
        <w:rPr>
          <w:b/>
        </w:rPr>
      </w:pPr>
      <w:r>
        <w:t xml:space="preserve">         В публичных слушаниях приняли участие 131 человек</w:t>
      </w:r>
    </w:p>
    <w:p w:rsidR="009F76BA" w:rsidRDefault="009F76BA" w:rsidP="009F76BA">
      <w:pPr>
        <w:pStyle w:val="a0"/>
        <w:rPr>
          <w:b/>
        </w:rPr>
      </w:pPr>
      <w:r>
        <w:rPr>
          <w:b/>
        </w:rPr>
        <w:t xml:space="preserve">Предмет слушаний: </w:t>
      </w:r>
    </w:p>
    <w:p w:rsidR="009F76BA" w:rsidRDefault="009F76BA" w:rsidP="009F76BA">
      <w:pPr>
        <w:pStyle w:val="a0"/>
        <w:jc w:val="both"/>
        <w:rPr>
          <w:b/>
        </w:rPr>
      </w:pPr>
      <w:r>
        <w:rPr>
          <w:b/>
        </w:rPr>
        <w:t xml:space="preserve">        Рассмотрение проекта Генерального плана сельского поселения Нагадакский сельсовет, разработанного ОАО ПРОЕКТНЫЙ ИНСТИТУТ «БАШКИРГРАЖДАНПРОЕКТ» 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фа </w:t>
      </w:r>
    </w:p>
    <w:p w:rsidR="009F76BA" w:rsidRDefault="009F76BA" w:rsidP="009F76BA">
      <w:pPr>
        <w:pStyle w:val="a0"/>
        <w:rPr>
          <w:b/>
        </w:rPr>
      </w:pPr>
    </w:p>
    <w:p w:rsidR="009F76BA" w:rsidRDefault="009F76BA" w:rsidP="009F76BA">
      <w:pPr>
        <w:pStyle w:val="a0"/>
        <w:rPr>
          <w:b/>
        </w:rPr>
      </w:pPr>
      <w:r>
        <w:rPr>
          <w:b/>
        </w:rPr>
        <w:t xml:space="preserve">        Основание для проведения публичных слушаний: </w:t>
      </w:r>
    </w:p>
    <w:p w:rsidR="009F76BA" w:rsidRDefault="009F76BA" w:rsidP="009F76BA">
      <w:pPr>
        <w:pStyle w:val="a0"/>
        <w:jc w:val="both"/>
        <w:rPr>
          <w:b/>
        </w:rPr>
      </w:pPr>
      <w:r>
        <w:rPr>
          <w:b/>
        </w:rPr>
        <w:t xml:space="preserve">        Решение Совета сельского поселения Нагадакский сельсовет от 21.11.2016 № 62 «О проведении публичных слушаний по проекту генерального плана сельского поселения Нагадакский сельсовет МР Аургазинский район РБ». </w:t>
      </w:r>
    </w:p>
    <w:p w:rsidR="009F76BA" w:rsidRDefault="009F76BA" w:rsidP="009F76BA">
      <w:pPr>
        <w:pStyle w:val="a0"/>
        <w:rPr>
          <w:b/>
        </w:rPr>
      </w:pPr>
      <w:r>
        <w:rPr>
          <w:b/>
        </w:rPr>
        <w:t xml:space="preserve">        Порядок проведения публичных слушаний: </w:t>
      </w:r>
    </w:p>
    <w:p w:rsidR="009F76BA" w:rsidRDefault="009F76BA" w:rsidP="009F76BA">
      <w:pPr>
        <w:pStyle w:val="a0"/>
        <w:rPr>
          <w:b/>
        </w:rPr>
      </w:pPr>
      <w:r>
        <w:t xml:space="preserve">     </w:t>
      </w:r>
      <w:r>
        <w:rPr>
          <w:b/>
        </w:rPr>
        <w:t xml:space="preserve">1. Выступления: </w:t>
      </w:r>
    </w:p>
    <w:p w:rsidR="009F76BA" w:rsidRDefault="009F76BA" w:rsidP="009F76BA">
      <w:pPr>
        <w:pStyle w:val="a0"/>
      </w:pPr>
      <w:r>
        <w:lastRenderedPageBreak/>
        <w:t xml:space="preserve">     Главы  сельского поселения Нагадакский сельсовет </w:t>
      </w:r>
      <w:proofErr w:type="spellStart"/>
      <w:r>
        <w:t>Баязитова</w:t>
      </w:r>
      <w:proofErr w:type="spellEnd"/>
      <w:r>
        <w:t xml:space="preserve"> Р.Н. </w:t>
      </w:r>
    </w:p>
    <w:p w:rsidR="009F76BA" w:rsidRDefault="009F76BA" w:rsidP="009F76BA">
      <w:pPr>
        <w:pStyle w:val="a0"/>
      </w:pPr>
      <w:r>
        <w:t xml:space="preserve">   2. Рассмотрение вопросов и предложений участников публичных слушаний. </w:t>
      </w:r>
    </w:p>
    <w:p w:rsidR="009F76BA" w:rsidRDefault="009F76BA" w:rsidP="009F76BA">
      <w:pPr>
        <w:pStyle w:val="a0"/>
        <w:jc w:val="both"/>
      </w:pPr>
      <w:r>
        <w:t xml:space="preserve">        По предложенному председателя комиссии </w:t>
      </w:r>
      <w:proofErr w:type="spellStart"/>
      <w:r>
        <w:t>Баязитова</w:t>
      </w:r>
      <w:proofErr w:type="spellEnd"/>
      <w:r>
        <w:t xml:space="preserve"> Р.Н. порядку проведения публичных слушаний замечаний и предложений от участников слушаний не поступило. </w:t>
      </w:r>
    </w:p>
    <w:p w:rsidR="009F76BA" w:rsidRDefault="009F76BA" w:rsidP="009F76BA">
      <w:pPr>
        <w:pStyle w:val="a0"/>
        <w:jc w:val="both"/>
      </w:pPr>
      <w:r>
        <w:t xml:space="preserve">         </w:t>
      </w:r>
      <w:proofErr w:type="spellStart"/>
      <w:r>
        <w:t>Баязитов</w:t>
      </w:r>
      <w:proofErr w:type="spellEnd"/>
      <w:r>
        <w:t xml:space="preserve"> Р.Н. - глава  сельского поселения Нагадакский сельсовет ознакомил участников публичных слушаний </w:t>
      </w:r>
      <w:proofErr w:type="gramStart"/>
      <w:r>
        <w:t>с</w:t>
      </w:r>
      <w:proofErr w:type="gramEnd"/>
      <w:r>
        <w:t xml:space="preserve">: </w:t>
      </w:r>
    </w:p>
    <w:p w:rsidR="009F76BA" w:rsidRDefault="009F76BA" w:rsidP="009F76BA">
      <w:pPr>
        <w:pStyle w:val="a0"/>
        <w:jc w:val="both"/>
      </w:pPr>
      <w:r>
        <w:t>-  проектом положений о территориальном планировании, содержащихся  в генеральном плане сельского поселения и включающи</w:t>
      </w:r>
      <w:bookmarkStart w:id="0" w:name="sub_23051"/>
      <w:bookmarkEnd w:id="0"/>
      <w:r>
        <w:t>х в себя цели и задачи территориального планирования</w:t>
      </w:r>
      <w:bookmarkStart w:id="1" w:name="sub_23052"/>
      <w:bookmarkEnd w:id="1"/>
      <w:r>
        <w:t xml:space="preserve">,  перечень мероприятий по территориальному планированию и указание на последовательность их выполнения; </w:t>
      </w:r>
    </w:p>
    <w:p w:rsidR="009F76BA" w:rsidRDefault="009F76BA" w:rsidP="009F76BA">
      <w:pPr>
        <w:pStyle w:val="a0"/>
      </w:pPr>
      <w:r>
        <w:t xml:space="preserve">- проектами карт  (схем), на которых отображена информация,  предусмотренная </w:t>
      </w:r>
      <w:hyperlink r:id="rId5" w:history="1">
        <w:r>
          <w:rPr>
            <w:rStyle w:val="a4"/>
            <w:rFonts w:eastAsia="Lucida Sans Unicode"/>
          </w:rPr>
          <w:t>частью 6 статьи 23</w:t>
        </w:r>
      </w:hyperlink>
      <w:r>
        <w:t xml:space="preserve"> Градостроительного кодекса Российской Федерации. </w:t>
      </w:r>
    </w:p>
    <w:p w:rsidR="009F76BA" w:rsidRDefault="009F76BA" w:rsidP="009F76BA">
      <w:pPr>
        <w:pStyle w:val="a0"/>
        <w:jc w:val="both"/>
      </w:pPr>
      <w:r>
        <w:t xml:space="preserve">           В ходе слушаний участникам слушаний было разъяснено, что генеральный план поселения 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9F76BA" w:rsidRDefault="009F76BA" w:rsidP="009F76BA">
      <w:pPr>
        <w:pStyle w:val="a0"/>
        <w:jc w:val="both"/>
      </w:pPr>
      <w:r>
        <w:t>          Целью  разработки генерального плана сельского   поселения Нагадакский сельсовет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9F76BA" w:rsidRDefault="009F76BA" w:rsidP="009F76BA">
      <w:pPr>
        <w:pStyle w:val="a0"/>
        <w:jc w:val="both"/>
      </w:pPr>
      <w:r>
        <w:t xml:space="preserve">         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9F76BA" w:rsidRDefault="009F76BA" w:rsidP="009F76BA">
      <w:pPr>
        <w:pStyle w:val="a0"/>
        <w:jc w:val="both"/>
      </w:pPr>
      <w:r>
        <w:t xml:space="preserve">          Основные задачи генерального плана: </w:t>
      </w:r>
    </w:p>
    <w:p w:rsidR="009F76BA" w:rsidRDefault="009F76BA" w:rsidP="009F76BA">
      <w:pPr>
        <w:pStyle w:val="a0"/>
        <w:jc w:val="both"/>
      </w:pPr>
      <w:r>
        <w:t xml:space="preserve">     выявление проблем градостроительного развития территории поселения; </w:t>
      </w:r>
    </w:p>
    <w:p w:rsidR="009F76BA" w:rsidRDefault="009F76BA" w:rsidP="009F76BA">
      <w:pPr>
        <w:pStyle w:val="a0"/>
        <w:jc w:val="both"/>
      </w:pPr>
      <w:r>
        <w:t xml:space="preserve">    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  программа мероприятий по реализации генерального плана, программа инвестиционного освоения территории; </w:t>
      </w:r>
    </w:p>
    <w:p w:rsidR="009F76BA" w:rsidRDefault="009F76BA" w:rsidP="009F76BA">
      <w:pPr>
        <w:pStyle w:val="a0"/>
        <w:jc w:val="both"/>
      </w:pPr>
      <w:r>
        <w:t xml:space="preserve">     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     При разработке генерального плана учитывались: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особенности поселения, в том числе численность населения, отраслевая специализация его производственного комплекса;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значение поселения в системе расселения и административно-территориальном устройстве субъекта Российской Федерации;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 особенности типов жилой застройки;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состояние инженерной и транспортной инфраструктур, направления их модернизации;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природно-ресурсный потенциал;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природно-климатические, национальные и иные особенности. </w:t>
      </w:r>
    </w:p>
    <w:p w:rsidR="009F76BA" w:rsidRDefault="009F76BA" w:rsidP="009F76BA">
      <w:pPr>
        <w:pStyle w:val="a0"/>
        <w:spacing w:after="0"/>
        <w:jc w:val="both"/>
      </w:pPr>
      <w:r>
        <w:lastRenderedPageBreak/>
        <w:t xml:space="preserve"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9F76BA" w:rsidRDefault="009F76BA" w:rsidP="009F76BA">
      <w:pPr>
        <w:pStyle w:val="a0"/>
        <w:spacing w:after="0"/>
        <w:jc w:val="both"/>
      </w:pPr>
      <w: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объектов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и водоснабжения населения в границах поселения;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автомобильных дорог общего пользования, мостов и иных транспортных инженерных сооружений в границах населенных пунктов, входящих в состав поселения;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иных объектов, размещение которых необходимо для осуществления полномочий органов местного самоуправления поселения.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     На картах (схемах), содержащихся в генеральных планах, отображаются: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границы поселения;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границы населенных пунктов, входящих в состав поселения;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границы земель сельскохозяйственного назначения, границы земель  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существующие и планируемые границы земель промышленности, энергетики, транспорта, связи;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 границы функциональных зон с отображением параметров планируемого развития таких зон;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 границы территорий объектов культурного наследия; </w:t>
      </w:r>
    </w:p>
    <w:p w:rsidR="009F76BA" w:rsidRDefault="009F76BA" w:rsidP="009F76BA">
      <w:pPr>
        <w:pStyle w:val="a0"/>
        <w:spacing w:after="0"/>
      </w:pPr>
      <w:r>
        <w:t xml:space="preserve">     границы зон с особыми условиями использования территорий; </w:t>
      </w:r>
    </w:p>
    <w:p w:rsidR="009F76BA" w:rsidRDefault="009F76BA" w:rsidP="009F76BA">
      <w:pPr>
        <w:pStyle w:val="a0"/>
        <w:spacing w:after="0"/>
      </w:pPr>
      <w:r>
        <w:t xml:space="preserve">     границы зон планируемого размещения объектов капитального строительства федерального и регионального значения; </w:t>
      </w:r>
    </w:p>
    <w:p w:rsidR="009F76BA" w:rsidRDefault="009F76BA" w:rsidP="009F76BA">
      <w:pPr>
        <w:pStyle w:val="a0"/>
        <w:spacing w:after="0"/>
      </w:pPr>
      <w:r>
        <w:t xml:space="preserve">     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9F76BA" w:rsidRDefault="009F76BA" w:rsidP="009F76BA">
      <w:pPr>
        <w:pStyle w:val="a0"/>
        <w:spacing w:after="0"/>
      </w:pPr>
      <w:r>
        <w:t xml:space="preserve">     границы зон инженерной и транспортной инфраструктур.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</w:t>
      </w:r>
      <w:proofErr w:type="gramStart"/>
      <w:r>
        <w:t xml:space="preserve">Проект генерального плана состоит из текстового и графического материалов и электронной версии. </w:t>
      </w:r>
      <w:proofErr w:type="gramEnd"/>
    </w:p>
    <w:p w:rsidR="009F76BA" w:rsidRDefault="009F76BA" w:rsidP="009F76BA">
      <w:pPr>
        <w:pStyle w:val="a0"/>
        <w:spacing w:after="0"/>
        <w:jc w:val="both"/>
      </w:pPr>
      <w:r>
        <w:t xml:space="preserve">     К основным мероприятиям по территориальному планированию сельского поселения относятся: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развитие транспортной инфраструктуры на территории сельского поселения, в том числе и объектов внешнего транспорта и его сервисного обслуживания;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создание комплексных общественно-деловых и производственно-коммунальных зон; </w:t>
      </w:r>
    </w:p>
    <w:p w:rsidR="009F76BA" w:rsidRDefault="009F76BA" w:rsidP="009F76BA">
      <w:pPr>
        <w:pStyle w:val="a0"/>
        <w:spacing w:after="0"/>
        <w:jc w:val="both"/>
      </w:pPr>
      <w:r>
        <w:t>     развитие и реконструкция объектов и сетей инженерно-технической инфраструктуры;     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</w:t>
      </w:r>
      <w:proofErr w:type="gramStart"/>
      <w:r>
        <w:t>для</w:t>
      </w:r>
      <w:proofErr w:type="gramEnd"/>
      <w:r>
        <w:t xml:space="preserve"> жилищного, в основном малоэтажного. </w:t>
      </w:r>
    </w:p>
    <w:p w:rsidR="009F76BA" w:rsidRDefault="009F76BA" w:rsidP="009F76BA">
      <w:pPr>
        <w:pStyle w:val="a0"/>
        <w:spacing w:after="0"/>
        <w:jc w:val="both"/>
      </w:pPr>
      <w:r>
        <w:lastRenderedPageBreak/>
        <w:t xml:space="preserve">     В составе генерального плана сельского поселения выделены следующие временные сроки его реализации: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расчетный срок генерального плана  сельского поселения, на который рассчитаны все основные проектные решения генерального плана, - 2035 год;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Генплан действует на территории  сельского поселения в пределах границ поселения. </w:t>
      </w:r>
    </w:p>
    <w:p w:rsidR="009F76BA" w:rsidRDefault="009F76BA" w:rsidP="009F76BA">
      <w:pPr>
        <w:pStyle w:val="a0"/>
        <w:spacing w:after="0"/>
        <w:jc w:val="both"/>
      </w:pPr>
      <w:r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9F76BA" w:rsidRDefault="009F76BA" w:rsidP="009F76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9F76BA" w:rsidRDefault="009F76BA" w:rsidP="009F76BA">
      <w:pPr>
        <w:pStyle w:val="a0"/>
        <w:spacing w:after="0"/>
        <w:jc w:val="both"/>
      </w:pPr>
    </w:p>
    <w:p w:rsidR="009F76BA" w:rsidRDefault="009F76BA" w:rsidP="009F76BA">
      <w:pPr>
        <w:pStyle w:val="a0"/>
        <w:spacing w:after="0"/>
        <w:jc w:val="both"/>
        <w:rPr>
          <w:rStyle w:val="a7"/>
        </w:rPr>
      </w:pPr>
      <w:r>
        <w:t>     </w:t>
      </w:r>
      <w:r>
        <w:rPr>
          <w:rStyle w:val="a7"/>
        </w:rPr>
        <w:t xml:space="preserve"> Возражений, предложений и замечаний в ходе публичных слушаний не поступило. </w:t>
      </w:r>
    </w:p>
    <w:p w:rsidR="009F76BA" w:rsidRDefault="009F76BA" w:rsidP="009F76BA">
      <w:pPr>
        <w:pStyle w:val="a0"/>
        <w:spacing w:after="0"/>
        <w:jc w:val="both"/>
        <w:rPr>
          <w:rStyle w:val="a7"/>
        </w:rPr>
      </w:pPr>
    </w:p>
    <w:p w:rsidR="009F76BA" w:rsidRDefault="009F76BA" w:rsidP="009F76BA">
      <w:pPr>
        <w:pStyle w:val="a0"/>
        <w:spacing w:after="0"/>
        <w:jc w:val="both"/>
      </w:pPr>
      <w:r>
        <w:t xml:space="preserve">         По результатам публичных слушаний по проекту Генерального плана сельского поселения </w:t>
      </w:r>
      <w:bookmarkStart w:id="2" w:name="sub_28091"/>
      <w:bookmarkEnd w:id="2"/>
      <w:r>
        <w:t xml:space="preserve"> Нагадакский сельсовет было рекомендовано согласовать проекты генерального плана  сельского поселения. Направить проект генерального плана Нагадакский сельсовет </w:t>
      </w:r>
      <w:r>
        <w:rPr>
          <w:b/>
        </w:rPr>
        <w:t xml:space="preserve"> </w:t>
      </w:r>
      <w:r>
        <w:t xml:space="preserve">в Совет сельского поселения Нагадакский сельсовет для утверждения. </w:t>
      </w:r>
    </w:p>
    <w:p w:rsidR="009F76BA" w:rsidRDefault="009F76BA" w:rsidP="009F76BA">
      <w:pPr>
        <w:pStyle w:val="a0"/>
        <w:spacing w:after="0"/>
        <w:jc w:val="both"/>
      </w:pPr>
      <w:r>
        <w:t xml:space="preserve">      Заключения о результатах публичных слушаний подлежат  размещению  на официальном сайте в сети «Интернет», а также на информационном стенде сельского поселения. </w:t>
      </w:r>
    </w:p>
    <w:p w:rsidR="009F76BA" w:rsidRDefault="009F76BA" w:rsidP="009F76BA">
      <w:pPr>
        <w:pStyle w:val="a0"/>
      </w:pPr>
      <w:r>
        <w:t> </w:t>
      </w:r>
    </w:p>
    <w:p w:rsidR="009F76BA" w:rsidRDefault="009F76BA" w:rsidP="009F76BA">
      <w:pPr>
        <w:pStyle w:val="a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4920"/>
      </w:tblGrid>
      <w:tr w:rsidR="009F76BA" w:rsidTr="009F76BA">
        <w:trPr>
          <w:trHeight w:val="653"/>
        </w:trPr>
        <w:tc>
          <w:tcPr>
            <w:tcW w:w="4920" w:type="dxa"/>
            <w:hideMark/>
          </w:tcPr>
          <w:p w:rsidR="009F76BA" w:rsidRDefault="009F76BA">
            <w:pPr>
              <w:pStyle w:val="a6"/>
              <w:snapToGrid w:val="0"/>
              <w:spacing w:line="276" w:lineRule="auto"/>
              <w:rPr>
                <w:rStyle w:val="a7"/>
              </w:rPr>
            </w:pPr>
            <w:r>
              <w:rPr>
                <w:rStyle w:val="a7"/>
              </w:rPr>
              <w:t>Председатель комиссии</w:t>
            </w:r>
          </w:p>
        </w:tc>
        <w:tc>
          <w:tcPr>
            <w:tcW w:w="4920" w:type="dxa"/>
            <w:hideMark/>
          </w:tcPr>
          <w:p w:rsidR="009F76BA" w:rsidRDefault="009F76BA">
            <w:pPr>
              <w:pStyle w:val="a6"/>
              <w:snapToGrid w:val="0"/>
              <w:spacing w:line="276" w:lineRule="auto"/>
            </w:pPr>
            <w:proofErr w:type="spellStart"/>
            <w:r>
              <w:rPr>
                <w:rStyle w:val="a7"/>
              </w:rPr>
              <w:t>Р.Н.Баязитов</w:t>
            </w:r>
            <w:proofErr w:type="spellEnd"/>
            <w:r>
              <w:t> </w:t>
            </w:r>
          </w:p>
          <w:p w:rsidR="009F76BA" w:rsidRDefault="009F76BA">
            <w:pPr>
              <w:pStyle w:val="a6"/>
              <w:spacing w:after="283" w:line="276" w:lineRule="auto"/>
            </w:pPr>
            <w:r>
              <w:t> </w:t>
            </w:r>
          </w:p>
        </w:tc>
      </w:tr>
      <w:tr w:rsidR="009F76BA" w:rsidTr="009F76BA">
        <w:trPr>
          <w:trHeight w:val="709"/>
        </w:trPr>
        <w:tc>
          <w:tcPr>
            <w:tcW w:w="4920" w:type="dxa"/>
            <w:hideMark/>
          </w:tcPr>
          <w:p w:rsidR="009F76BA" w:rsidRDefault="009F76BA">
            <w:pPr>
              <w:pStyle w:val="a6"/>
              <w:snapToGrid w:val="0"/>
              <w:spacing w:after="283" w:line="276" w:lineRule="auto"/>
              <w:rPr>
                <w:rStyle w:val="a7"/>
              </w:rPr>
            </w:pPr>
            <w:r>
              <w:rPr>
                <w:rStyle w:val="a7"/>
              </w:rPr>
              <w:t xml:space="preserve">Секретарь комиссии </w:t>
            </w:r>
          </w:p>
          <w:p w:rsidR="009F76BA" w:rsidRDefault="009F76BA">
            <w:pPr>
              <w:pStyle w:val="a6"/>
              <w:spacing w:after="283" w:line="276" w:lineRule="auto"/>
            </w:pPr>
            <w:r>
              <w:t> </w:t>
            </w:r>
          </w:p>
          <w:p w:rsidR="009F76BA" w:rsidRDefault="009F76BA">
            <w:pPr>
              <w:pStyle w:val="a6"/>
              <w:spacing w:after="283" w:line="276" w:lineRule="auto"/>
            </w:pPr>
            <w:r>
              <w:t> </w:t>
            </w:r>
          </w:p>
        </w:tc>
        <w:tc>
          <w:tcPr>
            <w:tcW w:w="4920" w:type="dxa"/>
            <w:hideMark/>
          </w:tcPr>
          <w:p w:rsidR="009F76BA" w:rsidRDefault="009F76BA">
            <w:pPr>
              <w:pStyle w:val="a6"/>
              <w:snapToGrid w:val="0"/>
              <w:spacing w:after="283" w:line="276" w:lineRule="auto"/>
              <w:rPr>
                <w:rStyle w:val="a7"/>
              </w:rPr>
            </w:pPr>
            <w:proofErr w:type="spellStart"/>
            <w:r>
              <w:rPr>
                <w:rStyle w:val="a7"/>
              </w:rPr>
              <w:t>Р.Ш.Сайфуллин</w:t>
            </w:r>
            <w:proofErr w:type="spellEnd"/>
          </w:p>
        </w:tc>
      </w:tr>
    </w:tbl>
    <w:p w:rsidR="009F76BA" w:rsidRDefault="009F76BA" w:rsidP="009F76BA">
      <w:pPr>
        <w:spacing w:after="0"/>
        <w:rPr>
          <w:rFonts w:ascii="Times New Roman" w:hAnsi="Times New Roman"/>
        </w:rPr>
        <w:sectPr w:rsidR="009F76BA">
          <w:pgSz w:w="11906" w:h="16838"/>
          <w:pgMar w:top="567" w:right="626" w:bottom="1258" w:left="1134" w:header="720" w:footer="720" w:gutter="0"/>
          <w:cols w:space="720"/>
        </w:sectPr>
      </w:pPr>
    </w:p>
    <w:p w:rsidR="009F76BA" w:rsidRDefault="009F76BA" w:rsidP="009F76BA">
      <w:pPr>
        <w:spacing w:after="0"/>
        <w:rPr>
          <w:rFonts w:ascii="Times New Roman" w:hAnsi="Times New Roman"/>
        </w:rPr>
        <w:sectPr w:rsidR="009F76BA">
          <w:type w:val="continuous"/>
          <w:pgSz w:w="11906" w:h="16838"/>
          <w:pgMar w:top="567" w:right="626" w:bottom="567" w:left="1134" w:header="720" w:footer="720" w:gutter="0"/>
          <w:cols w:space="720"/>
        </w:sectPr>
      </w:pPr>
    </w:p>
    <w:p w:rsidR="009F76BA" w:rsidRDefault="009F76BA" w:rsidP="009F76BA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olid_top"/>
      <w:bookmarkStart w:id="4" w:name="content-area1"/>
      <w:bookmarkEnd w:id="3"/>
      <w:r>
        <w:rPr>
          <w:rFonts w:ascii="Times New Roman" w:hAnsi="Times New Roman"/>
        </w:rPr>
        <w:lastRenderedPageBreak/>
        <w:t xml:space="preserve"> </w:t>
      </w:r>
      <w:bookmarkEnd w:id="4"/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Заключение о результатах публичных слушаний по проекту генерального плана  сельского поселения Нагадакский сельсовет МР Аургазинский район Республики Башкортостан</w:t>
      </w:r>
    </w:p>
    <w:p w:rsidR="009F76BA" w:rsidRDefault="009F76BA" w:rsidP="009F76BA">
      <w:pPr>
        <w:rPr>
          <w:rFonts w:ascii="Times New Roman" w:hAnsi="Times New Roman"/>
        </w:rPr>
      </w:pPr>
    </w:p>
    <w:p w:rsidR="009F76BA" w:rsidRDefault="009F76BA" w:rsidP="009F7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«22» декабря  2016 года                                                                         </w:t>
      </w:r>
    </w:p>
    <w:p w:rsidR="009F76BA" w:rsidRDefault="009F76BA" w:rsidP="009F76BA">
      <w:pPr>
        <w:spacing w:after="0"/>
        <w:rPr>
          <w:rFonts w:ascii="Times New Roman" w:hAnsi="Times New Roman"/>
        </w:rPr>
      </w:pPr>
      <w:r>
        <w:rPr>
          <w:rStyle w:val="a7"/>
        </w:rPr>
        <w:t>Дата и время проведения публичных слушаний:</w:t>
      </w:r>
      <w:r>
        <w:rPr>
          <w:rFonts w:ascii="Times New Roman" w:hAnsi="Times New Roman"/>
        </w:rPr>
        <w:t xml:space="preserve"> 22.12.2016 г. </w:t>
      </w:r>
    </w:p>
    <w:p w:rsidR="009F76BA" w:rsidRDefault="009F76BA" w:rsidP="009F76BA">
      <w:pPr>
        <w:spacing w:after="0"/>
        <w:rPr>
          <w:rFonts w:ascii="Times New Roman" w:hAnsi="Times New Roman"/>
        </w:rPr>
      </w:pPr>
      <w:r>
        <w:rPr>
          <w:rStyle w:val="a7"/>
        </w:rPr>
        <w:t>Место проведения:</w:t>
      </w:r>
      <w:r>
        <w:rPr>
          <w:rFonts w:ascii="Times New Roman" w:hAnsi="Times New Roman"/>
        </w:rPr>
        <w:t xml:space="preserve"> д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 xml:space="preserve">атарский </w:t>
      </w:r>
      <w:proofErr w:type="spellStart"/>
      <w:r>
        <w:rPr>
          <w:rFonts w:ascii="Times New Roman" w:hAnsi="Times New Roman"/>
        </w:rPr>
        <w:t>Нагадак</w:t>
      </w:r>
      <w:proofErr w:type="spellEnd"/>
    </w:p>
    <w:p w:rsidR="009F76BA" w:rsidRDefault="009F76BA" w:rsidP="009F76BA">
      <w:pPr>
        <w:spacing w:after="0"/>
        <w:rPr>
          <w:rFonts w:ascii="Times New Roman" w:hAnsi="Times New Roman"/>
        </w:rPr>
      </w:pPr>
      <w:r>
        <w:rPr>
          <w:rStyle w:val="a7"/>
        </w:rPr>
        <w:t xml:space="preserve">Тема публичных слушаний: </w:t>
      </w:r>
      <w:r>
        <w:rPr>
          <w:rFonts w:ascii="Times New Roman" w:hAnsi="Times New Roman"/>
        </w:rPr>
        <w:t>проект  Генерального плана сельского поселения Нагадакский сельсовет</w:t>
      </w:r>
      <w:proofErr w:type="gramStart"/>
      <w:r>
        <w:rPr>
          <w:rFonts w:ascii="Times New Roman" w:hAnsi="Times New Roman"/>
        </w:rPr>
        <w:t xml:space="preserve">  .</w:t>
      </w:r>
      <w:proofErr w:type="gramEnd"/>
    </w:p>
    <w:p w:rsidR="009F76BA" w:rsidRDefault="009F76BA" w:rsidP="009F76BA">
      <w:pPr>
        <w:pStyle w:val="a0"/>
        <w:jc w:val="both"/>
        <w:rPr>
          <w:b/>
        </w:rPr>
      </w:pPr>
      <w:r>
        <w:rPr>
          <w:rStyle w:val="a7"/>
        </w:rPr>
        <w:t>Организация - разработчик документации</w:t>
      </w:r>
      <w:r>
        <w:t xml:space="preserve">: </w:t>
      </w:r>
      <w:r>
        <w:rPr>
          <w:b/>
        </w:rPr>
        <w:t>проект Генерального плана сельского поселения Нагадакский сельсовет разработан ОАО ПРОЕКТНЫЙ ИНСТИТУТ «БАШКИРГРАЖДАНПРОЕКТ» 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фа </w:t>
      </w:r>
    </w:p>
    <w:p w:rsidR="009F76BA" w:rsidRDefault="009F76BA" w:rsidP="009F76BA">
      <w:pPr>
        <w:pStyle w:val="a0"/>
        <w:spacing w:after="0"/>
        <w:jc w:val="both"/>
      </w:pPr>
      <w:r>
        <w:rPr>
          <w:rStyle w:val="a7"/>
        </w:rPr>
        <w:t xml:space="preserve">Организация  экспозиции  демонстрационных  материалов: зал </w:t>
      </w:r>
      <w:proofErr w:type="spellStart"/>
      <w:r>
        <w:rPr>
          <w:rStyle w:val="a7"/>
        </w:rPr>
        <w:t>Нагадакского</w:t>
      </w:r>
      <w:proofErr w:type="spellEnd"/>
      <w:r>
        <w:rPr>
          <w:rStyle w:val="a7"/>
        </w:rPr>
        <w:t xml:space="preserve"> сельского дома культуры.</w:t>
      </w:r>
    </w:p>
    <w:p w:rsidR="009F76BA" w:rsidRDefault="009F76BA" w:rsidP="009F76BA">
      <w:pPr>
        <w:spacing w:after="0"/>
        <w:rPr>
          <w:rFonts w:ascii="Times New Roman" w:hAnsi="Times New Roman"/>
        </w:rPr>
      </w:pPr>
    </w:p>
    <w:p w:rsidR="009F76BA" w:rsidRDefault="009F76BA" w:rsidP="009F7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сообщение обнародовано на информационном стенде.</w:t>
      </w:r>
    </w:p>
    <w:p w:rsidR="009F76BA" w:rsidRDefault="009F76BA" w:rsidP="009F7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         </w:t>
      </w:r>
    </w:p>
    <w:p w:rsidR="009F76BA" w:rsidRDefault="009F76BA" w:rsidP="009F76BA">
      <w:pPr>
        <w:pStyle w:val="a0"/>
        <w:spacing w:after="0"/>
        <w:jc w:val="both"/>
      </w:pPr>
      <w:r>
        <w:t>Основание проведения публичных слушаний:</w:t>
      </w:r>
      <w:r>
        <w:rPr>
          <w:b/>
        </w:rPr>
        <w:t xml:space="preserve"> </w:t>
      </w:r>
      <w:r>
        <w:t xml:space="preserve">Решение Совета сельского поселения Нагадакский сельсовет от 21.11.2016 № 62 «О проведении публичных слушаний по проекту генерального плана сельского поселения Нагадакский сельсовет МР Аургазинский район РБ». </w:t>
      </w:r>
    </w:p>
    <w:p w:rsidR="009F76BA" w:rsidRDefault="009F76BA" w:rsidP="009F76BA">
      <w:pPr>
        <w:spacing w:after="0"/>
        <w:rPr>
          <w:rFonts w:ascii="Times New Roman" w:hAnsi="Times New Roman"/>
        </w:rPr>
      </w:pPr>
    </w:p>
    <w:p w:rsidR="009F76BA" w:rsidRDefault="009F76BA" w:rsidP="009F76BA">
      <w:pPr>
        <w:spacing w:after="0"/>
        <w:rPr>
          <w:rStyle w:val="a7"/>
        </w:rPr>
      </w:pPr>
      <w:r>
        <w:rPr>
          <w:rStyle w:val="a7"/>
        </w:rPr>
        <w:t xml:space="preserve"> Председательствующий публичных слушаний: </w:t>
      </w:r>
    </w:p>
    <w:p w:rsidR="009F76BA" w:rsidRDefault="009F76BA" w:rsidP="009F76B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Баязитов</w:t>
      </w:r>
      <w:proofErr w:type="spellEnd"/>
      <w:r>
        <w:rPr>
          <w:rFonts w:ascii="Times New Roman" w:hAnsi="Times New Roman"/>
        </w:rPr>
        <w:t xml:space="preserve"> Р.Н..- глава сельского поселения </w:t>
      </w:r>
    </w:p>
    <w:p w:rsidR="009F76BA" w:rsidRDefault="009F76BA" w:rsidP="009F76BA">
      <w:pPr>
        <w:spacing w:after="0"/>
        <w:rPr>
          <w:rStyle w:val="a7"/>
        </w:rPr>
      </w:pPr>
      <w:r>
        <w:rPr>
          <w:rStyle w:val="a7"/>
        </w:rPr>
        <w:t xml:space="preserve">Секретарь публичных слушаний: </w:t>
      </w:r>
    </w:p>
    <w:p w:rsidR="009F76BA" w:rsidRDefault="009F76BA" w:rsidP="009F76BA">
      <w:pPr>
        <w:spacing w:after="0"/>
        <w:rPr>
          <w:rFonts w:ascii="Times New Roman" w:hAnsi="Times New Roman"/>
        </w:rPr>
      </w:pPr>
      <w:proofErr w:type="spellStart"/>
      <w:r>
        <w:rPr>
          <w:rStyle w:val="a7"/>
          <w:b w:val="0"/>
        </w:rPr>
        <w:t>Сайфуллин</w:t>
      </w:r>
      <w:proofErr w:type="spellEnd"/>
      <w:r>
        <w:rPr>
          <w:rStyle w:val="a7"/>
          <w:b w:val="0"/>
        </w:rPr>
        <w:t xml:space="preserve"> Р.Ш.</w:t>
      </w:r>
      <w:r>
        <w:rPr>
          <w:rFonts w:ascii="Times New Roman" w:hAnsi="Times New Roman"/>
        </w:rPr>
        <w:t xml:space="preserve"> - управляющий делами  администрации  сельского поселения </w:t>
      </w:r>
    </w:p>
    <w:p w:rsidR="009F76BA" w:rsidRDefault="009F76BA" w:rsidP="009F76BA">
      <w:pPr>
        <w:spacing w:after="0"/>
        <w:rPr>
          <w:rFonts w:ascii="Times New Roman" w:hAnsi="Times New Roman"/>
        </w:rPr>
      </w:pPr>
    </w:p>
    <w:p w:rsidR="009F76BA" w:rsidRDefault="009F76BA" w:rsidP="009F76BA">
      <w:pPr>
        <w:pStyle w:val="a0"/>
        <w:jc w:val="both"/>
      </w:pPr>
      <w:r>
        <w:t>Заслушав информацию и рассмотрев проекты Генерального плана сельского поселения Нагадакский сельсовет разработан ОАО ПРОЕКТНЫЙ ИНСТИТУТ «БАШКИРГРАЖДАНПРОЕКТ» г</w:t>
      </w:r>
      <w:proofErr w:type="gramStart"/>
      <w:r>
        <w:t>.У</w:t>
      </w:r>
      <w:proofErr w:type="gramEnd"/>
      <w:r>
        <w:t xml:space="preserve">фа </w:t>
      </w:r>
    </w:p>
    <w:p w:rsidR="009F76BA" w:rsidRDefault="009F76BA" w:rsidP="009F76BA">
      <w:pPr>
        <w:pStyle w:val="a0"/>
        <w:spacing w:after="0"/>
        <w:jc w:val="both"/>
        <w:rPr>
          <w:rStyle w:val="a7"/>
          <w:b w:val="0"/>
        </w:rPr>
      </w:pPr>
      <w:r>
        <w:rPr>
          <w:rStyle w:val="a7"/>
          <w:b w:val="0"/>
        </w:rPr>
        <w:t>РЕШИЛИ:</w:t>
      </w:r>
    </w:p>
    <w:p w:rsidR="009F76BA" w:rsidRDefault="009F76BA" w:rsidP="009F7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Публичные слушания по проекту генерального плана считать состоявшимися. </w:t>
      </w:r>
    </w:p>
    <w:p w:rsidR="009F76BA" w:rsidRDefault="009F76BA" w:rsidP="009F76BA">
      <w:pPr>
        <w:pStyle w:val="a0"/>
        <w:jc w:val="both"/>
      </w:pPr>
      <w:r>
        <w:t>2. В целом проект Генерального плана сельского поселения Нагадакский сельсовет разработан ОАО ПРОЕКТНЫЙ ИНСТИТУТ «БАШКИРГРАЖДАНПРОЕКТ» г</w:t>
      </w:r>
      <w:proofErr w:type="gramStart"/>
      <w:r>
        <w:t>.У</w:t>
      </w:r>
      <w:proofErr w:type="gramEnd"/>
      <w:r>
        <w:t xml:space="preserve">фа </w:t>
      </w:r>
    </w:p>
    <w:p w:rsidR="009F76BA" w:rsidRDefault="009F76BA" w:rsidP="009F76BA">
      <w:pPr>
        <w:pStyle w:val="a0"/>
        <w:spacing w:after="0"/>
        <w:jc w:val="both"/>
      </w:pPr>
      <w:r>
        <w:t xml:space="preserve"> получил положительную оценку. Направить проект для утверждения в  Совет сельского поселения  Нагадакский сельсовет. </w:t>
      </w:r>
    </w:p>
    <w:p w:rsidR="009F76BA" w:rsidRDefault="009F76BA" w:rsidP="009F76B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Обнародовать настоящее заключение путем размещения  на информационном стенде сельского поселения. </w:t>
      </w:r>
      <w:r>
        <w:rPr>
          <w:rFonts w:ascii="Times New Roman" w:hAnsi="Times New Roman"/>
          <w:b/>
        </w:rPr>
        <w:t xml:space="preserve"> </w:t>
      </w:r>
    </w:p>
    <w:p w:rsidR="009F76BA" w:rsidRDefault="009F76BA" w:rsidP="009F76BA">
      <w:pPr>
        <w:spacing w:after="0"/>
        <w:rPr>
          <w:rFonts w:ascii="Times New Roman" w:hAnsi="Times New Roman"/>
          <w:b/>
        </w:rPr>
      </w:pPr>
    </w:p>
    <w:p w:rsidR="009F76BA" w:rsidRDefault="009F76BA" w:rsidP="009F76BA">
      <w:pPr>
        <w:spacing w:after="0"/>
        <w:rPr>
          <w:rFonts w:ascii="Times New Roman" w:hAnsi="Times New Roman"/>
          <w:b/>
        </w:rPr>
      </w:pPr>
    </w:p>
    <w:p w:rsidR="009F76BA" w:rsidRDefault="009F76BA" w:rsidP="009F76BA">
      <w:pPr>
        <w:spacing w:after="0"/>
        <w:rPr>
          <w:rStyle w:val="a7"/>
        </w:rPr>
      </w:pPr>
      <w:r>
        <w:rPr>
          <w:rStyle w:val="a7"/>
        </w:rPr>
        <w:t xml:space="preserve"> Председательствующий                  ______________________         </w:t>
      </w:r>
      <w:proofErr w:type="spellStart"/>
      <w:r>
        <w:rPr>
          <w:rStyle w:val="a7"/>
        </w:rPr>
        <w:t>Р.Н.Баязитов</w:t>
      </w:r>
      <w:proofErr w:type="spellEnd"/>
    </w:p>
    <w:p w:rsidR="009F76BA" w:rsidRDefault="009F76BA" w:rsidP="009F76BA">
      <w:pPr>
        <w:spacing w:after="0"/>
        <w:rPr>
          <w:rStyle w:val="a7"/>
        </w:rPr>
      </w:pPr>
    </w:p>
    <w:p w:rsidR="009F76BA" w:rsidRDefault="009F76BA" w:rsidP="009F76BA">
      <w:pPr>
        <w:spacing w:after="0"/>
        <w:rPr>
          <w:rStyle w:val="a7"/>
        </w:rPr>
      </w:pPr>
      <w:r>
        <w:rPr>
          <w:rStyle w:val="a7"/>
        </w:rPr>
        <w:t> Секретарь                                          ______________________          </w:t>
      </w:r>
      <w:proofErr w:type="spellStart"/>
      <w:r>
        <w:rPr>
          <w:rStyle w:val="a7"/>
        </w:rPr>
        <w:t>Р.Ш.Сайфуллин</w:t>
      </w:r>
      <w:proofErr w:type="spellEnd"/>
    </w:p>
    <w:p w:rsidR="009F76BA" w:rsidRDefault="009F76BA" w:rsidP="009F76BA">
      <w:pPr>
        <w:spacing w:after="0"/>
        <w:rPr>
          <w:rStyle w:val="a7"/>
        </w:rPr>
      </w:pPr>
    </w:p>
    <w:p w:rsidR="009F76BA" w:rsidRDefault="009F76BA" w:rsidP="009F76BA">
      <w:pPr>
        <w:jc w:val="center"/>
        <w:rPr>
          <w:rFonts w:ascii="Times New Roman" w:hAnsi="Times New Roman"/>
          <w:sz w:val="26"/>
          <w:szCs w:val="26"/>
        </w:rPr>
      </w:pPr>
    </w:p>
    <w:p w:rsidR="009F76BA" w:rsidRDefault="009F76BA" w:rsidP="009F76BA">
      <w:pPr>
        <w:jc w:val="center"/>
        <w:rPr>
          <w:rFonts w:ascii="Times New Roman" w:hAnsi="Times New Roman"/>
          <w:sz w:val="26"/>
          <w:szCs w:val="26"/>
        </w:rPr>
      </w:pPr>
    </w:p>
    <w:p w:rsidR="000E4575" w:rsidRDefault="009F76BA"/>
    <w:sectPr w:rsidR="000E4575" w:rsidSect="00BB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6BA"/>
    <w:rsid w:val="009F76BA"/>
    <w:rsid w:val="00BA178B"/>
    <w:rsid w:val="00BB1A22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9F76BA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76BA"/>
    <w:rPr>
      <w:rFonts w:ascii="Times New Roman" w:eastAsia="Lucida Sans Unicode" w:hAnsi="Times New Roman" w:cs="Mangal"/>
      <w:b/>
      <w:bCs/>
      <w:sz w:val="48"/>
      <w:szCs w:val="48"/>
      <w:lang w:eastAsia="ar-SA"/>
    </w:rPr>
  </w:style>
  <w:style w:type="character" w:styleId="a4">
    <w:name w:val="Hyperlink"/>
    <w:semiHidden/>
    <w:unhideWhenUsed/>
    <w:rsid w:val="009F76BA"/>
    <w:rPr>
      <w:color w:val="000080"/>
      <w:u w:val="single"/>
    </w:rPr>
  </w:style>
  <w:style w:type="paragraph" w:styleId="a0">
    <w:name w:val="Body Text"/>
    <w:basedOn w:val="a"/>
    <w:link w:val="a5"/>
    <w:semiHidden/>
    <w:unhideWhenUsed/>
    <w:rsid w:val="009F76B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9F7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9F76B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Strong"/>
    <w:basedOn w:val="a1"/>
    <w:qFormat/>
    <w:rsid w:val="009F7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ocuments%2520and%2520Settings\Lubov\Application%2520Data\Opera\Opera\profile\cache4\temporary_download\prot_sirkovko_soglasie_gen_plan%2520(1).doc%23sub_2306%23sub_2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1892</Words>
  <Characters>10789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3</cp:revision>
  <dcterms:created xsi:type="dcterms:W3CDTF">2017-01-16T06:35:00Z</dcterms:created>
  <dcterms:modified xsi:type="dcterms:W3CDTF">2017-01-16T06:37:00Z</dcterms:modified>
</cp:coreProperties>
</file>